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DA63" w14:textId="77777777" w:rsidR="001E270B" w:rsidRPr="00E25D69" w:rsidRDefault="001E270B">
      <w:pPr>
        <w:rPr>
          <w:rFonts w:cs="Arial"/>
          <w:sz w:val="22"/>
          <w:szCs w:val="22"/>
        </w:rPr>
      </w:pPr>
      <w:bookmarkStart w:id="0" w:name="_GoBack"/>
      <w:bookmarkEnd w:id="0"/>
    </w:p>
    <w:p w14:paraId="239BDA64" w14:textId="77777777" w:rsidR="00E64906" w:rsidRPr="00E25D69" w:rsidRDefault="005A15C1" w:rsidP="00CC030E">
      <w:pPr>
        <w:jc w:val="center"/>
        <w:rPr>
          <w:rFonts w:cs="Arial"/>
          <w:sz w:val="22"/>
          <w:szCs w:val="22"/>
        </w:rPr>
      </w:pPr>
      <w:r w:rsidRPr="00E25D69">
        <w:rPr>
          <w:rFonts w:cs="Arial"/>
          <w:noProof/>
          <w:sz w:val="22"/>
          <w:szCs w:val="22"/>
        </w:rPr>
        <w:drawing>
          <wp:inline distT="0" distB="0" distL="0" distR="0" wp14:anchorId="239BDAE8" wp14:editId="239BDAE9">
            <wp:extent cx="2590800" cy="647700"/>
            <wp:effectExtent l="0" t="0" r="0" b="0"/>
            <wp:docPr id="1" name="Picture 1" descr="HW_NorthSomerset_A4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NorthSomerset_A4_CMYK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647700"/>
                    </a:xfrm>
                    <a:prstGeom prst="rect">
                      <a:avLst/>
                    </a:prstGeom>
                    <a:noFill/>
                    <a:ln>
                      <a:noFill/>
                    </a:ln>
                  </pic:spPr>
                </pic:pic>
              </a:graphicData>
            </a:graphic>
          </wp:inline>
        </w:drawing>
      </w:r>
    </w:p>
    <w:p w14:paraId="239BDA65" w14:textId="77777777" w:rsidR="004B2326" w:rsidRPr="00E25D69" w:rsidRDefault="004B2326">
      <w:pPr>
        <w:rPr>
          <w:rFonts w:cs="Arial"/>
          <w:sz w:val="22"/>
          <w:szCs w:val="22"/>
        </w:rPr>
      </w:pPr>
    </w:p>
    <w:p w14:paraId="239BDA66" w14:textId="77777777" w:rsidR="003850F6" w:rsidRPr="00E25D69" w:rsidRDefault="003850F6">
      <w:pPr>
        <w:rPr>
          <w:rFonts w:cs="Arial"/>
          <w:sz w:val="22"/>
          <w:szCs w:val="22"/>
        </w:rPr>
      </w:pPr>
    </w:p>
    <w:p w14:paraId="239BDA67" w14:textId="77777777" w:rsidR="003850F6" w:rsidRPr="00E25D69" w:rsidRDefault="003850F6">
      <w:pPr>
        <w:rPr>
          <w:rFonts w:cs="Arial"/>
          <w:sz w:val="22"/>
          <w:szCs w:val="22"/>
        </w:rPr>
      </w:pPr>
    </w:p>
    <w:p w14:paraId="239BDA68" w14:textId="77777777" w:rsidR="004B2326" w:rsidRPr="00E25D69" w:rsidRDefault="00F761DC" w:rsidP="001E270B">
      <w:pPr>
        <w:jc w:val="center"/>
        <w:rPr>
          <w:rFonts w:cs="Arial"/>
          <w:b/>
          <w:sz w:val="28"/>
          <w:szCs w:val="28"/>
        </w:rPr>
      </w:pPr>
      <w:r w:rsidRPr="00E25D69">
        <w:rPr>
          <w:rFonts w:cs="Arial"/>
          <w:b/>
          <w:sz w:val="28"/>
          <w:szCs w:val="28"/>
        </w:rPr>
        <w:t xml:space="preserve">Annual General </w:t>
      </w:r>
      <w:r w:rsidR="00142042" w:rsidRPr="00E25D69">
        <w:rPr>
          <w:rFonts w:cs="Arial"/>
          <w:b/>
          <w:sz w:val="28"/>
          <w:szCs w:val="28"/>
        </w:rPr>
        <w:t>Meeting</w:t>
      </w:r>
    </w:p>
    <w:p w14:paraId="239BDA69" w14:textId="77777777" w:rsidR="004B2326" w:rsidRPr="00E25D69" w:rsidRDefault="004B2326" w:rsidP="004B2326">
      <w:pPr>
        <w:rPr>
          <w:rFonts w:cs="Arial"/>
          <w:sz w:val="28"/>
          <w:szCs w:val="28"/>
        </w:rPr>
      </w:pPr>
    </w:p>
    <w:p w14:paraId="239BDA6A" w14:textId="7229841E" w:rsidR="004B2326" w:rsidRPr="00E25D69" w:rsidRDefault="005846E0" w:rsidP="00CC030E">
      <w:pPr>
        <w:pStyle w:val="NoSpacing"/>
        <w:jc w:val="center"/>
        <w:rPr>
          <w:rFonts w:cs="Arial"/>
        </w:rPr>
      </w:pPr>
      <w:r w:rsidRPr="00E25D69">
        <w:rPr>
          <w:rFonts w:cs="Arial"/>
        </w:rPr>
        <w:t>9</w:t>
      </w:r>
      <w:r w:rsidR="00C90A6D" w:rsidRPr="00E25D69">
        <w:rPr>
          <w:rFonts w:cs="Arial"/>
          <w:vertAlign w:val="superscript"/>
        </w:rPr>
        <w:t>th</w:t>
      </w:r>
      <w:r w:rsidR="00C90A6D" w:rsidRPr="00E25D69">
        <w:rPr>
          <w:rFonts w:cs="Arial"/>
        </w:rPr>
        <w:t xml:space="preserve"> </w:t>
      </w:r>
      <w:r w:rsidR="00F761DC" w:rsidRPr="00E25D69">
        <w:rPr>
          <w:rFonts w:cs="Arial"/>
        </w:rPr>
        <w:t>Octo</w:t>
      </w:r>
      <w:r w:rsidR="00B3675D" w:rsidRPr="00E25D69">
        <w:rPr>
          <w:rFonts w:cs="Arial"/>
        </w:rPr>
        <w:t xml:space="preserve">ber </w:t>
      </w:r>
      <w:r w:rsidR="00EC1EF1" w:rsidRPr="00E25D69">
        <w:rPr>
          <w:rFonts w:cs="Arial"/>
        </w:rPr>
        <w:t>201</w:t>
      </w:r>
      <w:r w:rsidRPr="00E25D69">
        <w:rPr>
          <w:rFonts w:cs="Arial"/>
        </w:rPr>
        <w:t>8</w:t>
      </w:r>
    </w:p>
    <w:p w14:paraId="239BDA6B" w14:textId="729525CE" w:rsidR="004B2326" w:rsidRPr="00E25D69" w:rsidRDefault="005846E0" w:rsidP="00C90A6D">
      <w:pPr>
        <w:jc w:val="center"/>
        <w:rPr>
          <w:rFonts w:cs="Arial"/>
          <w:b/>
          <w:sz w:val="28"/>
          <w:szCs w:val="28"/>
        </w:rPr>
      </w:pPr>
      <w:r w:rsidRPr="00E25D69">
        <w:rPr>
          <w:rFonts w:cs="Arial"/>
        </w:rPr>
        <w:t>Nailsea Methodist Church, Silver Street, Nailsea BS48 2DS</w:t>
      </w:r>
    </w:p>
    <w:p w14:paraId="239BDA6E" w14:textId="77777777" w:rsidR="001E270B" w:rsidRPr="00E25D69" w:rsidRDefault="001E270B" w:rsidP="001E270B">
      <w:pPr>
        <w:jc w:val="center"/>
        <w:rPr>
          <w:rFonts w:cs="Arial"/>
          <w:b/>
          <w:sz w:val="28"/>
          <w:szCs w:val="28"/>
        </w:rPr>
      </w:pPr>
    </w:p>
    <w:p w14:paraId="239BDA6F" w14:textId="77777777" w:rsidR="001E270B" w:rsidRPr="00E25D69" w:rsidRDefault="001E270B" w:rsidP="001E270B">
      <w:pPr>
        <w:pStyle w:val="BodyText"/>
        <w:jc w:val="center"/>
        <w:outlineLvl w:val="0"/>
        <w:rPr>
          <w:rFonts w:cs="Arial"/>
          <w:b/>
          <w:sz w:val="28"/>
          <w:szCs w:val="28"/>
        </w:rPr>
      </w:pPr>
      <w:r w:rsidRPr="00E25D69">
        <w:rPr>
          <w:rFonts w:cs="Arial"/>
          <w:b/>
          <w:sz w:val="28"/>
          <w:szCs w:val="28"/>
        </w:rPr>
        <w:t>MINUTES</w:t>
      </w:r>
    </w:p>
    <w:p w14:paraId="239BDA70" w14:textId="77777777" w:rsidR="001E270B" w:rsidRPr="00E25D69" w:rsidRDefault="001E270B" w:rsidP="001E270B">
      <w:pPr>
        <w:pStyle w:val="BodyText"/>
        <w:jc w:val="center"/>
        <w:outlineLvl w:val="0"/>
        <w:rPr>
          <w:rFonts w:cs="Arial"/>
          <w:b/>
          <w:sz w:val="22"/>
          <w:szCs w:val="22"/>
        </w:rPr>
      </w:pPr>
    </w:p>
    <w:p w14:paraId="239BDA71" w14:textId="77777777" w:rsidR="0029771C" w:rsidRPr="00E25D69" w:rsidRDefault="004B2326" w:rsidP="004B2326">
      <w:pPr>
        <w:rPr>
          <w:rFonts w:cs="Arial"/>
          <w:b/>
          <w:sz w:val="22"/>
          <w:szCs w:val="22"/>
        </w:rPr>
      </w:pPr>
      <w:r w:rsidRPr="00E25D69">
        <w:rPr>
          <w:rFonts w:cs="Arial"/>
          <w:b/>
          <w:sz w:val="22"/>
          <w:szCs w:val="22"/>
        </w:rPr>
        <w:t>Present:</w:t>
      </w:r>
      <w:r w:rsidR="00F761DC" w:rsidRPr="00E25D69">
        <w:rPr>
          <w:rFonts w:cs="Arial"/>
          <w:b/>
          <w:sz w:val="22"/>
          <w:szCs w:val="22"/>
        </w:rPr>
        <w:tab/>
      </w:r>
    </w:p>
    <w:p w14:paraId="239BDA72" w14:textId="77777777" w:rsidR="0029771C" w:rsidRPr="00E25D69" w:rsidRDefault="0029771C" w:rsidP="004B2326">
      <w:pPr>
        <w:rPr>
          <w:rFonts w:cs="Arial"/>
          <w:b/>
          <w:sz w:val="22"/>
          <w:szCs w:val="22"/>
        </w:rPr>
      </w:pPr>
    </w:p>
    <w:p w14:paraId="239BDA73" w14:textId="77777777" w:rsidR="004B2326" w:rsidRPr="00E25D69" w:rsidRDefault="00F761DC" w:rsidP="004B2326">
      <w:pPr>
        <w:rPr>
          <w:rFonts w:cs="Arial"/>
          <w:sz w:val="22"/>
          <w:szCs w:val="22"/>
        </w:rPr>
      </w:pPr>
      <w:r w:rsidRPr="00E25D69">
        <w:rPr>
          <w:rFonts w:cs="Arial"/>
          <w:b/>
          <w:sz w:val="22"/>
          <w:szCs w:val="22"/>
        </w:rPr>
        <w:t>Directors</w:t>
      </w:r>
      <w:r w:rsidR="004B2326" w:rsidRPr="00E25D69">
        <w:rPr>
          <w:rFonts w:cs="Arial"/>
          <w:b/>
          <w:sz w:val="22"/>
          <w:szCs w:val="22"/>
        </w:rPr>
        <w:tab/>
      </w:r>
      <w:r w:rsidR="004B2326" w:rsidRPr="00E25D69">
        <w:rPr>
          <w:rFonts w:cs="Arial"/>
          <w:sz w:val="22"/>
          <w:szCs w:val="22"/>
        </w:rPr>
        <w:t>Georgie Bigg (GB) [Chair]</w:t>
      </w:r>
    </w:p>
    <w:p w14:paraId="239BDA74" w14:textId="77777777" w:rsidR="004B2326" w:rsidRPr="00E25D69" w:rsidRDefault="00CB0E22" w:rsidP="004B2326">
      <w:pPr>
        <w:rPr>
          <w:rFonts w:cs="Arial"/>
          <w:sz w:val="22"/>
          <w:szCs w:val="22"/>
        </w:rPr>
      </w:pPr>
      <w:r w:rsidRPr="00E25D69">
        <w:rPr>
          <w:rFonts w:cs="Arial"/>
          <w:sz w:val="22"/>
          <w:szCs w:val="22"/>
        </w:rPr>
        <w:tab/>
      </w:r>
      <w:r w:rsidRPr="00E25D69">
        <w:rPr>
          <w:rFonts w:cs="Arial"/>
          <w:sz w:val="22"/>
          <w:szCs w:val="22"/>
        </w:rPr>
        <w:tab/>
      </w:r>
      <w:r w:rsidR="004B2326" w:rsidRPr="00E25D69">
        <w:rPr>
          <w:rFonts w:cs="Arial"/>
          <w:sz w:val="22"/>
          <w:szCs w:val="22"/>
        </w:rPr>
        <w:t>Dick Whittington (DW)</w:t>
      </w:r>
      <w:r w:rsidR="00E6538E" w:rsidRPr="00E25D69">
        <w:rPr>
          <w:rFonts w:cs="Arial"/>
          <w:sz w:val="22"/>
          <w:szCs w:val="22"/>
        </w:rPr>
        <w:t xml:space="preserve"> [Treasurer]</w:t>
      </w:r>
    </w:p>
    <w:p w14:paraId="239BDA75" w14:textId="4535EE47" w:rsidR="00154B41" w:rsidRPr="00E25D69" w:rsidRDefault="00EC1EF1" w:rsidP="008806DA">
      <w:pPr>
        <w:rPr>
          <w:rFonts w:cs="Arial"/>
          <w:sz w:val="22"/>
          <w:szCs w:val="22"/>
        </w:rPr>
      </w:pPr>
      <w:r w:rsidRPr="00E25D69">
        <w:rPr>
          <w:rFonts w:cs="Arial"/>
          <w:sz w:val="22"/>
          <w:szCs w:val="22"/>
        </w:rPr>
        <w:tab/>
      </w:r>
      <w:r w:rsidRPr="00E25D69">
        <w:rPr>
          <w:rFonts w:cs="Arial"/>
          <w:sz w:val="22"/>
          <w:szCs w:val="22"/>
        </w:rPr>
        <w:tab/>
      </w:r>
      <w:r w:rsidR="005846E0" w:rsidRPr="00E25D69">
        <w:rPr>
          <w:rFonts w:cs="Arial"/>
          <w:sz w:val="22"/>
          <w:szCs w:val="22"/>
        </w:rPr>
        <w:t>Gerry Wadham (GW)</w:t>
      </w:r>
      <w:r w:rsidR="003023EB" w:rsidRPr="00E25D69">
        <w:rPr>
          <w:rFonts w:cs="Arial"/>
          <w:sz w:val="22"/>
          <w:szCs w:val="22"/>
        </w:rPr>
        <w:t xml:space="preserve"> </w:t>
      </w:r>
    </w:p>
    <w:p w14:paraId="239BDA76" w14:textId="56ECF058" w:rsidR="003023EB" w:rsidRPr="00E25D69" w:rsidRDefault="00154B41" w:rsidP="00EC1EF1">
      <w:pPr>
        <w:rPr>
          <w:rFonts w:cs="Arial"/>
          <w:sz w:val="22"/>
          <w:szCs w:val="22"/>
        </w:rPr>
      </w:pPr>
      <w:r w:rsidRPr="00E25D69">
        <w:rPr>
          <w:rFonts w:cs="Arial"/>
          <w:sz w:val="22"/>
          <w:szCs w:val="22"/>
        </w:rPr>
        <w:tab/>
      </w:r>
      <w:r w:rsidRPr="00E25D69">
        <w:rPr>
          <w:rFonts w:cs="Arial"/>
          <w:sz w:val="22"/>
          <w:szCs w:val="22"/>
        </w:rPr>
        <w:tab/>
      </w:r>
      <w:r w:rsidR="0029771C" w:rsidRPr="00E25D69">
        <w:rPr>
          <w:rFonts w:cs="Arial"/>
          <w:sz w:val="22"/>
          <w:szCs w:val="22"/>
        </w:rPr>
        <w:t>L</w:t>
      </w:r>
      <w:r w:rsidRPr="00E25D69">
        <w:rPr>
          <w:rFonts w:cs="Arial"/>
          <w:sz w:val="22"/>
          <w:szCs w:val="22"/>
        </w:rPr>
        <w:t>ance Allen</w:t>
      </w:r>
      <w:r w:rsidR="005846E0" w:rsidRPr="00E25D69">
        <w:rPr>
          <w:rFonts w:cs="Arial"/>
          <w:sz w:val="22"/>
          <w:szCs w:val="22"/>
        </w:rPr>
        <w:t xml:space="preserve"> (LA)</w:t>
      </w:r>
    </w:p>
    <w:p w14:paraId="7FB17BF2" w14:textId="57B437DD" w:rsidR="002A36CC" w:rsidRPr="00E25D69" w:rsidRDefault="002A36CC" w:rsidP="00EC1EF1">
      <w:pPr>
        <w:rPr>
          <w:rFonts w:cs="Arial"/>
          <w:sz w:val="22"/>
          <w:szCs w:val="22"/>
        </w:rPr>
      </w:pPr>
      <w:r w:rsidRPr="00E25D69">
        <w:rPr>
          <w:rFonts w:cs="Arial"/>
          <w:sz w:val="22"/>
          <w:szCs w:val="22"/>
        </w:rPr>
        <w:tab/>
      </w:r>
      <w:r w:rsidRPr="00E25D69">
        <w:rPr>
          <w:rFonts w:cs="Arial"/>
          <w:sz w:val="22"/>
          <w:szCs w:val="22"/>
        </w:rPr>
        <w:tab/>
        <w:t>Raquel Benzal (RB)</w:t>
      </w:r>
    </w:p>
    <w:p w14:paraId="48EA1854" w14:textId="4D853BDC" w:rsidR="002A36CC" w:rsidRPr="00E25D69" w:rsidRDefault="002A36CC" w:rsidP="00EC1EF1">
      <w:pPr>
        <w:rPr>
          <w:rFonts w:cs="Arial"/>
          <w:sz w:val="22"/>
          <w:szCs w:val="22"/>
        </w:rPr>
      </w:pPr>
      <w:r w:rsidRPr="00E25D69">
        <w:rPr>
          <w:rFonts w:cs="Arial"/>
          <w:sz w:val="22"/>
          <w:szCs w:val="22"/>
        </w:rPr>
        <w:tab/>
      </w:r>
      <w:r w:rsidRPr="00E25D69">
        <w:rPr>
          <w:rFonts w:cs="Arial"/>
          <w:sz w:val="22"/>
          <w:szCs w:val="22"/>
        </w:rPr>
        <w:tab/>
        <w:t>Shaun Fitzpatrick (SF)</w:t>
      </w:r>
    </w:p>
    <w:p w14:paraId="239BDA77" w14:textId="77777777" w:rsidR="00F761DC" w:rsidRPr="00E25D69" w:rsidRDefault="00F761DC" w:rsidP="008806DA">
      <w:pPr>
        <w:rPr>
          <w:rFonts w:cs="Arial"/>
          <w:sz w:val="22"/>
          <w:szCs w:val="22"/>
        </w:rPr>
      </w:pP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p>
    <w:p w14:paraId="239BDA78" w14:textId="77777777" w:rsidR="00CF7034" w:rsidRPr="00E25D69" w:rsidRDefault="00CF7034" w:rsidP="008806DA">
      <w:pPr>
        <w:rPr>
          <w:rFonts w:cs="Arial"/>
          <w:sz w:val="22"/>
          <w:szCs w:val="22"/>
        </w:rPr>
      </w:pPr>
      <w:r w:rsidRPr="00E25D69">
        <w:rPr>
          <w:rFonts w:cs="Arial"/>
          <w:b/>
          <w:sz w:val="22"/>
          <w:szCs w:val="22"/>
        </w:rPr>
        <w:t>Staff</w:t>
      </w:r>
      <w:r w:rsidRPr="00E25D69">
        <w:rPr>
          <w:rFonts w:cs="Arial"/>
          <w:b/>
          <w:sz w:val="22"/>
          <w:szCs w:val="22"/>
        </w:rPr>
        <w:tab/>
      </w:r>
      <w:r w:rsidRPr="00E25D69">
        <w:rPr>
          <w:rFonts w:cs="Arial"/>
          <w:b/>
          <w:sz w:val="22"/>
          <w:szCs w:val="22"/>
        </w:rPr>
        <w:tab/>
      </w:r>
      <w:r w:rsidRPr="00E25D69">
        <w:rPr>
          <w:rFonts w:cs="Arial"/>
          <w:sz w:val="22"/>
          <w:szCs w:val="22"/>
        </w:rPr>
        <w:t>Eileen Jacques</w:t>
      </w:r>
      <w:r w:rsidR="0044353D" w:rsidRPr="00E25D69">
        <w:rPr>
          <w:rFonts w:cs="Arial"/>
          <w:sz w:val="22"/>
          <w:szCs w:val="22"/>
        </w:rPr>
        <w:t xml:space="preserve"> (EJ)</w:t>
      </w:r>
      <w:r w:rsidR="0029771C" w:rsidRPr="00E25D69">
        <w:rPr>
          <w:rFonts w:cs="Arial"/>
          <w:sz w:val="22"/>
          <w:szCs w:val="22"/>
        </w:rPr>
        <w:t xml:space="preserve"> </w:t>
      </w:r>
    </w:p>
    <w:p w14:paraId="239BDA79" w14:textId="01393B93" w:rsidR="0044353D" w:rsidRPr="00E25D69" w:rsidRDefault="00CF7034" w:rsidP="008806DA">
      <w:pPr>
        <w:rPr>
          <w:rFonts w:cs="Arial"/>
          <w:sz w:val="22"/>
          <w:szCs w:val="22"/>
        </w:rPr>
      </w:pPr>
      <w:r w:rsidRPr="00E25D69">
        <w:rPr>
          <w:rFonts w:cs="Arial"/>
          <w:sz w:val="22"/>
          <w:szCs w:val="22"/>
        </w:rPr>
        <w:tab/>
      </w:r>
      <w:r w:rsidRPr="00E25D69">
        <w:rPr>
          <w:rFonts w:cs="Arial"/>
          <w:sz w:val="22"/>
          <w:szCs w:val="22"/>
        </w:rPr>
        <w:tab/>
      </w:r>
      <w:r w:rsidR="005846E0" w:rsidRPr="00E25D69">
        <w:rPr>
          <w:rFonts w:cs="Arial"/>
          <w:sz w:val="22"/>
          <w:szCs w:val="22"/>
        </w:rPr>
        <w:t>Penny Redman (PR)</w:t>
      </w:r>
      <w:r w:rsidR="0044353D" w:rsidRPr="00E25D69">
        <w:rPr>
          <w:rFonts w:cs="Arial"/>
          <w:sz w:val="22"/>
          <w:szCs w:val="22"/>
        </w:rPr>
        <w:tab/>
      </w:r>
      <w:r w:rsidR="0044353D" w:rsidRPr="00E25D69">
        <w:rPr>
          <w:rFonts w:cs="Arial"/>
          <w:sz w:val="22"/>
          <w:szCs w:val="22"/>
        </w:rPr>
        <w:tab/>
      </w:r>
      <w:r w:rsidR="0044353D" w:rsidRPr="00E25D69">
        <w:rPr>
          <w:rFonts w:cs="Arial"/>
          <w:sz w:val="22"/>
          <w:szCs w:val="22"/>
        </w:rPr>
        <w:tab/>
      </w:r>
    </w:p>
    <w:p w14:paraId="239BDA7B" w14:textId="312012BF" w:rsidR="003023EB" w:rsidRPr="00E25D69" w:rsidRDefault="0029771C" w:rsidP="005846E0">
      <w:pPr>
        <w:ind w:left="720" w:firstLine="720"/>
        <w:rPr>
          <w:rFonts w:cs="Arial"/>
          <w:sz w:val="22"/>
          <w:szCs w:val="22"/>
        </w:rPr>
      </w:pPr>
      <w:r w:rsidRPr="00E25D69">
        <w:rPr>
          <w:rFonts w:cs="Arial"/>
          <w:sz w:val="22"/>
          <w:szCs w:val="22"/>
        </w:rPr>
        <w:t>Vi</w:t>
      </w:r>
      <w:r w:rsidR="0044353D" w:rsidRPr="00E25D69">
        <w:rPr>
          <w:rFonts w:cs="Arial"/>
          <w:sz w:val="22"/>
          <w:szCs w:val="22"/>
        </w:rPr>
        <w:t>cky Marriott</w:t>
      </w:r>
      <w:r w:rsidR="005846E0" w:rsidRPr="00E25D69">
        <w:rPr>
          <w:rFonts w:cs="Arial"/>
          <w:sz w:val="22"/>
          <w:szCs w:val="22"/>
        </w:rPr>
        <w:t xml:space="preserve"> (VM)</w:t>
      </w:r>
    </w:p>
    <w:p w14:paraId="239BDA7C" w14:textId="77777777" w:rsidR="00EC1EF1" w:rsidRPr="00E25D69" w:rsidRDefault="00EC1EF1">
      <w:pPr>
        <w:rPr>
          <w:rFonts w:cs="Arial"/>
          <w:sz w:val="22"/>
          <w:szCs w:val="22"/>
        </w:rPr>
      </w:pPr>
      <w:r w:rsidRPr="00E25D69">
        <w:rPr>
          <w:rFonts w:cs="Arial"/>
          <w:sz w:val="22"/>
          <w:szCs w:val="22"/>
        </w:rPr>
        <w:tab/>
      </w:r>
      <w:r w:rsidRPr="00E25D69">
        <w:rPr>
          <w:rFonts w:cs="Arial"/>
          <w:sz w:val="22"/>
          <w:szCs w:val="22"/>
        </w:rPr>
        <w:tab/>
        <w:t>Karen MacVean</w:t>
      </w:r>
      <w:r w:rsidR="003023EB" w:rsidRPr="00E25D69">
        <w:rPr>
          <w:rFonts w:cs="Arial"/>
          <w:sz w:val="22"/>
          <w:szCs w:val="22"/>
        </w:rPr>
        <w:t xml:space="preserve"> (KM)</w:t>
      </w:r>
    </w:p>
    <w:p w14:paraId="661A6AB4" w14:textId="7811502F" w:rsidR="005846E0" w:rsidRPr="00E25D69" w:rsidRDefault="005846E0">
      <w:pPr>
        <w:rPr>
          <w:rFonts w:cs="Arial"/>
          <w:sz w:val="22"/>
          <w:szCs w:val="22"/>
        </w:rPr>
      </w:pPr>
      <w:r w:rsidRPr="00E25D69">
        <w:rPr>
          <w:rFonts w:cs="Arial"/>
          <w:sz w:val="22"/>
          <w:szCs w:val="22"/>
        </w:rPr>
        <w:tab/>
      </w:r>
      <w:r w:rsidRPr="00E25D69">
        <w:rPr>
          <w:rFonts w:cs="Arial"/>
          <w:sz w:val="22"/>
          <w:szCs w:val="22"/>
        </w:rPr>
        <w:tab/>
        <w:t>Julia Senior-Smith (JSS)</w:t>
      </w:r>
    </w:p>
    <w:p w14:paraId="239BDA7D" w14:textId="77777777" w:rsidR="008806DA" w:rsidRPr="00E25D69" w:rsidRDefault="00CF7034" w:rsidP="008806DA">
      <w:pPr>
        <w:rPr>
          <w:rFonts w:cs="Arial"/>
          <w:sz w:val="22"/>
          <w:szCs w:val="22"/>
        </w:rPr>
      </w:pPr>
      <w:r w:rsidRPr="00E25D69">
        <w:rPr>
          <w:rFonts w:cs="Arial"/>
          <w:sz w:val="22"/>
          <w:szCs w:val="22"/>
        </w:rPr>
        <w:tab/>
      </w:r>
      <w:r w:rsidR="008806DA" w:rsidRPr="00E25D69">
        <w:rPr>
          <w:rFonts w:cs="Arial"/>
          <w:sz w:val="22"/>
          <w:szCs w:val="22"/>
        </w:rPr>
        <w:tab/>
      </w:r>
      <w:r w:rsidR="008806DA" w:rsidRPr="00E25D69">
        <w:rPr>
          <w:rFonts w:cs="Arial"/>
          <w:sz w:val="22"/>
          <w:szCs w:val="22"/>
        </w:rPr>
        <w:tab/>
      </w:r>
      <w:r w:rsidR="008806DA" w:rsidRPr="00E25D69">
        <w:rPr>
          <w:rFonts w:cs="Arial"/>
          <w:sz w:val="22"/>
          <w:szCs w:val="22"/>
        </w:rPr>
        <w:tab/>
      </w:r>
      <w:r w:rsidR="008806DA" w:rsidRPr="00E25D69">
        <w:rPr>
          <w:rFonts w:cs="Arial"/>
          <w:sz w:val="22"/>
          <w:szCs w:val="22"/>
        </w:rPr>
        <w:tab/>
      </w:r>
    </w:p>
    <w:p w14:paraId="239BDA7F" w14:textId="0B3A29FD" w:rsidR="00CF7034" w:rsidRPr="00E25D69" w:rsidRDefault="0029771C" w:rsidP="00CC030E">
      <w:pPr>
        <w:rPr>
          <w:rFonts w:cs="Arial"/>
          <w:sz w:val="22"/>
          <w:szCs w:val="22"/>
        </w:rPr>
      </w:pPr>
      <w:r w:rsidRPr="00E25D69">
        <w:rPr>
          <w:rFonts w:cs="Arial"/>
          <w:b/>
          <w:sz w:val="22"/>
          <w:szCs w:val="22"/>
        </w:rPr>
        <w:t xml:space="preserve">Attendees </w:t>
      </w:r>
      <w:r w:rsidR="00941140" w:rsidRPr="00E25D69">
        <w:rPr>
          <w:rFonts w:cs="Arial"/>
          <w:b/>
          <w:sz w:val="22"/>
          <w:szCs w:val="22"/>
        </w:rPr>
        <w:tab/>
      </w:r>
      <w:r w:rsidR="00E263FB" w:rsidRPr="00E25D69">
        <w:rPr>
          <w:rFonts w:cs="Arial"/>
          <w:sz w:val="22"/>
          <w:szCs w:val="22"/>
        </w:rPr>
        <w:t>Mike Newman NSC</w:t>
      </w:r>
      <w:r w:rsidRPr="00E25D69">
        <w:rPr>
          <w:rFonts w:cs="Arial"/>
          <w:sz w:val="22"/>
          <w:szCs w:val="22"/>
        </w:rPr>
        <w:t xml:space="preserve"> </w:t>
      </w:r>
      <w:r w:rsidR="002A36CC" w:rsidRPr="00E25D69">
        <w:rPr>
          <w:rFonts w:cs="Arial"/>
          <w:sz w:val="22"/>
          <w:szCs w:val="22"/>
        </w:rPr>
        <w:t xml:space="preserve">(Speaker) </w:t>
      </w:r>
      <w:r w:rsidRPr="00E25D69">
        <w:rPr>
          <w:rFonts w:cs="Arial"/>
          <w:sz w:val="22"/>
          <w:szCs w:val="22"/>
        </w:rPr>
        <w:t>/</w:t>
      </w:r>
      <w:r w:rsidR="002A36CC" w:rsidRPr="00E25D69">
        <w:rPr>
          <w:rFonts w:cs="Arial"/>
          <w:sz w:val="22"/>
          <w:szCs w:val="22"/>
        </w:rPr>
        <w:t>Celia Henshall Vision NS/Pete Franklin/Rachel Neville NSCP/Mel Green BNSSG CCG/Angela Perrett NSCP/Liz Kelly/Jenny Tungate YISP (Speaker)/Stefania Rulli Curo (Speaker)/Dr Andrew Burnett Public Health (Speaker)/Tina Huckle-Mills WERN/Cathie Fisher NSC/Mike Veig Home Instead/Alison Blackhall Home Instead</w:t>
      </w:r>
      <w:r w:rsidR="00C90A6D" w:rsidRPr="00E25D69">
        <w:rPr>
          <w:rFonts w:cs="Arial"/>
          <w:sz w:val="22"/>
          <w:szCs w:val="22"/>
        </w:rPr>
        <w:t xml:space="preserve">; </w:t>
      </w:r>
    </w:p>
    <w:p w14:paraId="239BDA80" w14:textId="22BC9923" w:rsidR="00911D33" w:rsidRPr="00E25D69" w:rsidRDefault="00E263FB" w:rsidP="00CC030E">
      <w:pPr>
        <w:rPr>
          <w:rFonts w:cs="Arial"/>
          <w:sz w:val="22"/>
          <w:szCs w:val="22"/>
        </w:rPr>
      </w:pPr>
      <w:r w:rsidRPr="00E25D69">
        <w:rPr>
          <w:rFonts w:cs="Arial"/>
          <w:sz w:val="22"/>
          <w:szCs w:val="22"/>
        </w:rPr>
        <w:t>Mike Bowles MJB Accounting</w:t>
      </w:r>
      <w:r w:rsidR="0029771C" w:rsidRPr="00E25D69">
        <w:rPr>
          <w:rFonts w:cs="Arial"/>
          <w:sz w:val="22"/>
          <w:szCs w:val="22"/>
        </w:rPr>
        <w:t xml:space="preserve"> /</w:t>
      </w:r>
      <w:r w:rsidR="005846E0" w:rsidRPr="00E25D69">
        <w:rPr>
          <w:rFonts w:cs="Arial"/>
          <w:sz w:val="22"/>
          <w:szCs w:val="22"/>
        </w:rPr>
        <w:t xml:space="preserve">Betty Carey/ Ann English </w:t>
      </w:r>
      <w:r w:rsidR="007A0A4A" w:rsidRPr="00E25D69">
        <w:rPr>
          <w:rFonts w:cs="Arial"/>
          <w:sz w:val="22"/>
          <w:szCs w:val="22"/>
        </w:rPr>
        <w:t xml:space="preserve">[AE] </w:t>
      </w:r>
      <w:r w:rsidR="00B8202B" w:rsidRPr="00E25D69">
        <w:rPr>
          <w:rFonts w:cs="Arial"/>
          <w:sz w:val="22"/>
          <w:szCs w:val="22"/>
        </w:rPr>
        <w:t>(Volunteer)/Tim</w:t>
      </w:r>
      <w:r w:rsidR="005846E0" w:rsidRPr="00E25D69">
        <w:rPr>
          <w:rFonts w:cs="Arial"/>
          <w:sz w:val="22"/>
          <w:szCs w:val="22"/>
        </w:rPr>
        <w:t xml:space="preserve"> Evans (Volunteer)/</w:t>
      </w:r>
      <w:r w:rsidR="002A36CC" w:rsidRPr="00E25D69">
        <w:rPr>
          <w:rFonts w:cs="Arial"/>
          <w:sz w:val="22"/>
          <w:szCs w:val="22"/>
        </w:rPr>
        <w:t xml:space="preserve"> Laurence Fineman Clarence Park </w:t>
      </w:r>
      <w:r w:rsidR="00C90A6D" w:rsidRPr="00E25D69">
        <w:rPr>
          <w:rFonts w:cs="Arial"/>
          <w:sz w:val="22"/>
          <w:szCs w:val="22"/>
        </w:rPr>
        <w:t>&amp; Graham Road</w:t>
      </w:r>
      <w:r w:rsidR="002A36CC" w:rsidRPr="00E25D69">
        <w:rPr>
          <w:rFonts w:cs="Arial"/>
          <w:sz w:val="22"/>
          <w:szCs w:val="22"/>
        </w:rPr>
        <w:t xml:space="preserve"> PPG</w:t>
      </w:r>
      <w:r w:rsidR="00DD256C" w:rsidRPr="00E25D69">
        <w:rPr>
          <w:rFonts w:cs="Arial"/>
          <w:sz w:val="22"/>
          <w:szCs w:val="22"/>
        </w:rPr>
        <w:t>[LF]</w:t>
      </w:r>
      <w:r w:rsidR="002A36CC" w:rsidRPr="00E25D69">
        <w:rPr>
          <w:rFonts w:cs="Arial"/>
          <w:sz w:val="22"/>
          <w:szCs w:val="22"/>
        </w:rPr>
        <w:t xml:space="preserve"> /</w:t>
      </w:r>
      <w:r w:rsidR="005846E0" w:rsidRPr="00E25D69">
        <w:rPr>
          <w:rFonts w:cs="Arial"/>
          <w:sz w:val="22"/>
          <w:szCs w:val="22"/>
        </w:rPr>
        <w:t>Charlotte Giles</w:t>
      </w:r>
      <w:r w:rsidR="002A36CC" w:rsidRPr="00E25D69">
        <w:rPr>
          <w:rFonts w:cs="Arial"/>
          <w:sz w:val="22"/>
          <w:szCs w:val="22"/>
        </w:rPr>
        <w:t>/</w:t>
      </w:r>
      <w:r w:rsidR="00D6319F" w:rsidRPr="00E25D69">
        <w:rPr>
          <w:rFonts w:cs="Arial"/>
          <w:sz w:val="22"/>
          <w:szCs w:val="22"/>
        </w:rPr>
        <w:t>Tricia</w:t>
      </w:r>
      <w:r w:rsidR="00205D38" w:rsidRPr="00E25D69">
        <w:rPr>
          <w:rFonts w:cs="Arial"/>
          <w:sz w:val="22"/>
          <w:szCs w:val="22"/>
        </w:rPr>
        <w:t xml:space="preserve"> Godfrey</w:t>
      </w:r>
      <w:r w:rsidR="003023EB" w:rsidRPr="00E25D69">
        <w:rPr>
          <w:rFonts w:cs="Arial"/>
          <w:sz w:val="22"/>
          <w:szCs w:val="22"/>
        </w:rPr>
        <w:t xml:space="preserve"> </w:t>
      </w:r>
      <w:r w:rsidR="002A36CC" w:rsidRPr="00E25D69">
        <w:rPr>
          <w:rFonts w:cs="Arial"/>
          <w:sz w:val="22"/>
          <w:szCs w:val="22"/>
        </w:rPr>
        <w:t>(</w:t>
      </w:r>
      <w:r w:rsidRPr="00E25D69">
        <w:rPr>
          <w:rFonts w:cs="Arial"/>
          <w:sz w:val="22"/>
          <w:szCs w:val="22"/>
        </w:rPr>
        <w:t>Volunteer</w:t>
      </w:r>
      <w:r w:rsidR="005846E0" w:rsidRPr="00E25D69">
        <w:rPr>
          <w:rFonts w:cs="Arial"/>
          <w:sz w:val="22"/>
          <w:szCs w:val="22"/>
        </w:rPr>
        <w:t>)</w:t>
      </w:r>
      <w:r w:rsidR="0029771C" w:rsidRPr="00E25D69">
        <w:rPr>
          <w:rFonts w:cs="Arial"/>
          <w:sz w:val="22"/>
          <w:szCs w:val="22"/>
        </w:rPr>
        <w:t xml:space="preserve"> /</w:t>
      </w:r>
      <w:r w:rsidR="002A36CC" w:rsidRPr="00E25D69">
        <w:rPr>
          <w:rFonts w:cs="Arial"/>
          <w:sz w:val="22"/>
          <w:szCs w:val="22"/>
        </w:rPr>
        <w:t>J</w:t>
      </w:r>
      <w:r w:rsidRPr="00E25D69">
        <w:rPr>
          <w:rFonts w:cs="Arial"/>
          <w:sz w:val="22"/>
          <w:szCs w:val="22"/>
        </w:rPr>
        <w:t xml:space="preserve">ohn Rose </w:t>
      </w:r>
      <w:r w:rsidR="002A36CC" w:rsidRPr="00E25D69">
        <w:rPr>
          <w:rFonts w:cs="Arial"/>
          <w:sz w:val="22"/>
          <w:szCs w:val="22"/>
        </w:rPr>
        <w:t>(</w:t>
      </w:r>
      <w:r w:rsidRPr="00E25D69">
        <w:rPr>
          <w:rFonts w:cs="Arial"/>
          <w:sz w:val="22"/>
          <w:szCs w:val="22"/>
        </w:rPr>
        <w:t>Volunteer</w:t>
      </w:r>
      <w:r w:rsidR="002A36CC" w:rsidRPr="00E25D69">
        <w:rPr>
          <w:rFonts w:cs="Arial"/>
          <w:sz w:val="22"/>
          <w:szCs w:val="22"/>
        </w:rPr>
        <w:t>)</w:t>
      </w:r>
      <w:r w:rsidR="0029771C" w:rsidRPr="00E25D69">
        <w:rPr>
          <w:rFonts w:cs="Arial"/>
          <w:sz w:val="22"/>
          <w:szCs w:val="22"/>
        </w:rPr>
        <w:t xml:space="preserve"> </w:t>
      </w:r>
    </w:p>
    <w:p w14:paraId="239BDA81" w14:textId="77777777" w:rsidR="00941140" w:rsidRPr="00E25D69" w:rsidRDefault="00205D38" w:rsidP="008B17E7">
      <w:pPr>
        <w:rPr>
          <w:rFonts w:cs="Arial"/>
          <w:sz w:val="22"/>
          <w:szCs w:val="22"/>
        </w:rPr>
      </w:pP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p>
    <w:p w14:paraId="239BDA82" w14:textId="77777777" w:rsidR="004B2326" w:rsidRPr="00E25D69" w:rsidRDefault="004B2326" w:rsidP="004B2326">
      <w:pPr>
        <w:rPr>
          <w:rFonts w:cs="Arial"/>
          <w:sz w:val="22"/>
          <w:szCs w:val="22"/>
        </w:rPr>
      </w:pPr>
    </w:p>
    <w:p w14:paraId="586D5E08" w14:textId="0927B8AB" w:rsidR="00BC652C" w:rsidRPr="00E25D69" w:rsidRDefault="004B2326" w:rsidP="00E25D69">
      <w:pPr>
        <w:rPr>
          <w:rFonts w:cs="Arial"/>
          <w:sz w:val="22"/>
          <w:szCs w:val="22"/>
        </w:rPr>
      </w:pPr>
      <w:r w:rsidRPr="00E25D69">
        <w:rPr>
          <w:rFonts w:cs="Arial"/>
          <w:b/>
          <w:sz w:val="22"/>
          <w:szCs w:val="22"/>
        </w:rPr>
        <w:t>Apologies for Absence</w:t>
      </w:r>
      <w:r w:rsidR="00E25D69">
        <w:rPr>
          <w:rFonts w:cs="Arial"/>
          <w:b/>
          <w:sz w:val="22"/>
          <w:szCs w:val="22"/>
        </w:rPr>
        <w:tab/>
      </w:r>
      <w:r w:rsidRPr="00E25D69">
        <w:rPr>
          <w:rFonts w:cs="Arial"/>
          <w:sz w:val="22"/>
          <w:szCs w:val="22"/>
        </w:rPr>
        <w:t xml:space="preserve">Apologies were </w:t>
      </w:r>
      <w:r w:rsidR="00CB0E22" w:rsidRPr="00E25D69">
        <w:rPr>
          <w:rFonts w:cs="Arial"/>
          <w:sz w:val="22"/>
          <w:szCs w:val="22"/>
        </w:rPr>
        <w:t>received fr</w:t>
      </w:r>
      <w:r w:rsidR="00D8389A" w:rsidRPr="00E25D69">
        <w:rPr>
          <w:rFonts w:cs="Arial"/>
          <w:sz w:val="22"/>
          <w:szCs w:val="22"/>
        </w:rPr>
        <w:t>om:</w:t>
      </w:r>
      <w:r w:rsidR="009136A1" w:rsidRPr="00E25D69">
        <w:rPr>
          <w:rFonts w:cs="Arial"/>
          <w:sz w:val="22"/>
          <w:szCs w:val="22"/>
        </w:rPr>
        <w:t xml:space="preserve"> </w:t>
      </w:r>
      <w:r w:rsidR="00270F27" w:rsidRPr="00E25D69">
        <w:rPr>
          <w:rFonts w:cs="Arial"/>
          <w:sz w:val="22"/>
          <w:szCs w:val="22"/>
        </w:rPr>
        <w:t xml:space="preserve">Graham Turner </w:t>
      </w:r>
      <w:r w:rsidR="00B8202B" w:rsidRPr="00E25D69">
        <w:rPr>
          <w:rFonts w:cs="Arial"/>
          <w:sz w:val="22"/>
          <w:szCs w:val="22"/>
        </w:rPr>
        <w:t>(</w:t>
      </w:r>
      <w:r w:rsidR="00C90A6D" w:rsidRPr="00E25D69">
        <w:rPr>
          <w:rFonts w:cs="Arial"/>
          <w:sz w:val="22"/>
          <w:szCs w:val="22"/>
        </w:rPr>
        <w:t>W</w:t>
      </w:r>
      <w:r w:rsidR="00270F27" w:rsidRPr="00E25D69">
        <w:rPr>
          <w:rFonts w:cs="Arial"/>
          <w:sz w:val="22"/>
          <w:szCs w:val="22"/>
        </w:rPr>
        <w:t>A</w:t>
      </w:r>
      <w:r w:rsidR="00C90A6D" w:rsidRPr="00E25D69">
        <w:rPr>
          <w:rFonts w:cs="Arial"/>
          <w:sz w:val="22"/>
          <w:szCs w:val="22"/>
        </w:rPr>
        <w:t>H</w:t>
      </w:r>
      <w:r w:rsidR="00270F27" w:rsidRPr="00E25D69">
        <w:rPr>
          <w:rFonts w:cs="Arial"/>
          <w:sz w:val="22"/>
          <w:szCs w:val="22"/>
        </w:rPr>
        <w:t>T), Cllr John Crockford-Hawley, Joh</w:t>
      </w:r>
      <w:r w:rsidR="00C90A6D" w:rsidRPr="00E25D69">
        <w:rPr>
          <w:rFonts w:cs="Arial"/>
          <w:sz w:val="22"/>
          <w:szCs w:val="22"/>
        </w:rPr>
        <w:t>n</w:t>
      </w:r>
      <w:r w:rsidR="00270F27" w:rsidRPr="00E25D69">
        <w:rPr>
          <w:rFonts w:cs="Arial"/>
          <w:sz w:val="22"/>
          <w:szCs w:val="22"/>
        </w:rPr>
        <w:t xml:space="preserve"> Popham Winscombe and </w:t>
      </w:r>
      <w:r w:rsidR="006E4E16" w:rsidRPr="00E25D69">
        <w:rPr>
          <w:rFonts w:cs="Arial"/>
          <w:sz w:val="22"/>
          <w:szCs w:val="22"/>
        </w:rPr>
        <w:t>Banwell</w:t>
      </w:r>
      <w:r w:rsidR="00270F27" w:rsidRPr="00E25D69">
        <w:rPr>
          <w:rFonts w:cs="Arial"/>
          <w:sz w:val="22"/>
          <w:szCs w:val="22"/>
        </w:rPr>
        <w:t xml:space="preserve"> PPG, Judith Brown NSCP, Geoff Matthews Mendip Vale PPG, Doreen Smith VANS, Morgan Daly The Care Forum, Sarah Ambe Healthwatch Bristol, Ruth Lough CQC, Mike Lyall </w:t>
      </w:r>
      <w:r w:rsidR="007A45F6" w:rsidRPr="00E25D69">
        <w:rPr>
          <w:rFonts w:cs="Arial"/>
          <w:sz w:val="22"/>
          <w:szCs w:val="22"/>
        </w:rPr>
        <w:t xml:space="preserve">Weston-super Mare </w:t>
      </w:r>
      <w:r w:rsidR="00270F27" w:rsidRPr="00E25D69">
        <w:rPr>
          <w:rFonts w:cs="Arial"/>
          <w:sz w:val="22"/>
          <w:szCs w:val="22"/>
        </w:rPr>
        <w:t>Mayor, Sheila Smith NSC, Triliria Newbury MFA</w:t>
      </w:r>
      <w:r w:rsidR="00BA72B5" w:rsidRPr="00E25D69">
        <w:rPr>
          <w:rFonts w:cs="Arial"/>
          <w:sz w:val="22"/>
          <w:szCs w:val="22"/>
        </w:rPr>
        <w:t>, Rebecca Balloch UH</w:t>
      </w:r>
      <w:r w:rsidR="007A45F6" w:rsidRPr="00E25D69">
        <w:rPr>
          <w:rFonts w:cs="Arial"/>
          <w:sz w:val="22"/>
          <w:szCs w:val="22"/>
        </w:rPr>
        <w:t>B</w:t>
      </w:r>
      <w:r w:rsidR="00BA72B5" w:rsidRPr="00E25D69">
        <w:rPr>
          <w:rFonts w:cs="Arial"/>
          <w:sz w:val="22"/>
          <w:szCs w:val="22"/>
        </w:rPr>
        <w:t>l/Lucy Jones BNSSG</w:t>
      </w:r>
      <w:r w:rsidR="007A45F6" w:rsidRPr="00E25D69">
        <w:rPr>
          <w:rFonts w:cs="Arial"/>
          <w:sz w:val="22"/>
          <w:szCs w:val="22"/>
        </w:rPr>
        <w:t xml:space="preserve"> CCG</w:t>
      </w:r>
    </w:p>
    <w:p w14:paraId="20B405BB" w14:textId="77777777" w:rsidR="00BC652C" w:rsidRPr="00E25D69" w:rsidRDefault="00BC652C" w:rsidP="00E25D69">
      <w:pPr>
        <w:rPr>
          <w:rFonts w:cs="Arial"/>
          <w:sz w:val="22"/>
          <w:szCs w:val="22"/>
        </w:rPr>
      </w:pPr>
    </w:p>
    <w:p w14:paraId="239BDA86" w14:textId="77777777" w:rsidR="004873AF" w:rsidRPr="00E25D69" w:rsidRDefault="004873AF" w:rsidP="00CC030E">
      <w:pPr>
        <w:rPr>
          <w:rFonts w:cs="Arial"/>
          <w:sz w:val="22"/>
          <w:szCs w:val="22"/>
        </w:rPr>
      </w:pPr>
    </w:p>
    <w:p w14:paraId="0EE36D3B" w14:textId="79F7589D" w:rsidR="00E25D69" w:rsidRPr="00E25D69" w:rsidRDefault="009136A1" w:rsidP="00E25D69">
      <w:pPr>
        <w:pStyle w:val="ListParagraph"/>
        <w:numPr>
          <w:ilvl w:val="0"/>
          <w:numId w:val="40"/>
        </w:numPr>
        <w:tabs>
          <w:tab w:val="left" w:pos="1080"/>
        </w:tabs>
        <w:spacing w:before="480"/>
        <w:rPr>
          <w:rFonts w:cs="Arial"/>
          <w:b/>
          <w:sz w:val="22"/>
          <w:szCs w:val="22"/>
        </w:rPr>
      </w:pPr>
      <w:r w:rsidRPr="00E25D69">
        <w:rPr>
          <w:rFonts w:cs="Arial"/>
          <w:b/>
          <w:sz w:val="22"/>
          <w:szCs w:val="22"/>
        </w:rPr>
        <w:t>W</w:t>
      </w:r>
      <w:r w:rsidR="006A3C7C" w:rsidRPr="00E25D69">
        <w:rPr>
          <w:rFonts w:cs="Arial"/>
          <w:b/>
          <w:sz w:val="22"/>
          <w:szCs w:val="22"/>
        </w:rPr>
        <w:t xml:space="preserve">elcome </w:t>
      </w:r>
    </w:p>
    <w:p w14:paraId="239BDA88" w14:textId="54605681" w:rsidR="006A3C7C" w:rsidRPr="00E25D69" w:rsidRDefault="006A3C7C" w:rsidP="00BC3AC8">
      <w:pPr>
        <w:pStyle w:val="ListParagraph"/>
        <w:tabs>
          <w:tab w:val="left" w:pos="1080"/>
        </w:tabs>
        <w:spacing w:before="480"/>
        <w:ind w:left="0"/>
        <w:rPr>
          <w:rFonts w:cs="Arial"/>
          <w:b/>
          <w:sz w:val="22"/>
          <w:szCs w:val="22"/>
        </w:rPr>
      </w:pPr>
      <w:r w:rsidRPr="00E25D69">
        <w:rPr>
          <w:rFonts w:cs="Arial"/>
          <w:b/>
          <w:sz w:val="22"/>
          <w:szCs w:val="22"/>
        </w:rPr>
        <w:t>Georgie Bigg (Chair)</w:t>
      </w:r>
    </w:p>
    <w:p w14:paraId="239BDA89" w14:textId="77777777" w:rsidR="009136A1" w:rsidRPr="00E25D69" w:rsidRDefault="009136A1" w:rsidP="00CC030E">
      <w:pPr>
        <w:pStyle w:val="NoSpacing"/>
        <w:rPr>
          <w:rFonts w:cs="Arial"/>
          <w:sz w:val="22"/>
          <w:szCs w:val="22"/>
        </w:rPr>
      </w:pPr>
    </w:p>
    <w:p w14:paraId="239BDA8A" w14:textId="3FFAD628" w:rsidR="009136A1" w:rsidRPr="00E25D69" w:rsidRDefault="009136A1" w:rsidP="00CC030E">
      <w:pPr>
        <w:pStyle w:val="NoSpacing"/>
        <w:rPr>
          <w:rFonts w:cs="Arial"/>
          <w:sz w:val="22"/>
          <w:szCs w:val="22"/>
        </w:rPr>
      </w:pPr>
      <w:r w:rsidRPr="00E25D69">
        <w:rPr>
          <w:rFonts w:cs="Arial"/>
          <w:sz w:val="22"/>
          <w:szCs w:val="22"/>
        </w:rPr>
        <w:t>Georgie welcomed everyone to the Healthwatch North Somerset AGM and introduced the Board of Directors and the team.</w:t>
      </w:r>
      <w:r w:rsidR="002C23A8" w:rsidRPr="00E25D69">
        <w:rPr>
          <w:rFonts w:cs="Arial"/>
          <w:sz w:val="22"/>
          <w:szCs w:val="22"/>
        </w:rPr>
        <w:t xml:space="preserve"> She thanked the volunteers for all their work in the past year</w:t>
      </w:r>
      <w:r w:rsidRPr="00E25D69">
        <w:rPr>
          <w:rFonts w:cs="Arial"/>
          <w:sz w:val="22"/>
          <w:szCs w:val="22"/>
        </w:rPr>
        <w:t xml:space="preserve"> </w:t>
      </w:r>
      <w:r w:rsidR="002C23A8" w:rsidRPr="00E25D69">
        <w:rPr>
          <w:rFonts w:cs="Arial"/>
          <w:sz w:val="22"/>
          <w:szCs w:val="22"/>
        </w:rPr>
        <w:t xml:space="preserve">especially </w:t>
      </w:r>
      <w:r w:rsidR="007A45F6" w:rsidRPr="00E25D69">
        <w:rPr>
          <w:rFonts w:cs="Arial"/>
          <w:sz w:val="22"/>
          <w:szCs w:val="22"/>
        </w:rPr>
        <w:t xml:space="preserve">for their support of  the </w:t>
      </w:r>
      <w:r w:rsidR="002C23A8" w:rsidRPr="00E25D69">
        <w:rPr>
          <w:rFonts w:cs="Arial"/>
          <w:sz w:val="22"/>
          <w:szCs w:val="22"/>
        </w:rPr>
        <w:t xml:space="preserve">28 Enter and View visits to GP Practices. She outlined how HWNS work has produced outcomes that benefit patients in North Somerset. This includes the work HWNS has collaborated on with The Diversity Trust whose report on Trans health care and wellbeing has </w:t>
      </w:r>
      <w:r w:rsidR="002C23A8" w:rsidRPr="00E25D69">
        <w:rPr>
          <w:rFonts w:cs="Arial"/>
          <w:sz w:val="22"/>
          <w:szCs w:val="22"/>
        </w:rPr>
        <w:lastRenderedPageBreak/>
        <w:t xml:space="preserve">resulted in University Hospital Bristol </w:t>
      </w:r>
      <w:r w:rsidR="00C8382B" w:rsidRPr="00E25D69">
        <w:rPr>
          <w:rFonts w:cs="Arial"/>
          <w:sz w:val="22"/>
          <w:szCs w:val="22"/>
        </w:rPr>
        <w:t xml:space="preserve">(UHB) </w:t>
      </w:r>
      <w:r w:rsidR="002C23A8" w:rsidRPr="00E25D69">
        <w:rPr>
          <w:rFonts w:cs="Arial"/>
          <w:sz w:val="22"/>
          <w:szCs w:val="22"/>
        </w:rPr>
        <w:t xml:space="preserve">taking on </w:t>
      </w:r>
      <w:r w:rsidR="00BB4175" w:rsidRPr="00E25D69">
        <w:rPr>
          <w:rFonts w:cs="Arial"/>
          <w:sz w:val="22"/>
          <w:szCs w:val="22"/>
        </w:rPr>
        <w:t xml:space="preserve">all four </w:t>
      </w:r>
      <w:r w:rsidR="002C23A8" w:rsidRPr="00E25D69">
        <w:rPr>
          <w:rFonts w:cs="Arial"/>
          <w:sz w:val="22"/>
          <w:szCs w:val="22"/>
        </w:rPr>
        <w:t>recommendations which include Trans awareness training becoming part of all health, care and wellbeing professionals Continuing Professional Development.</w:t>
      </w:r>
      <w:r w:rsidR="00BB4175" w:rsidRPr="00E25D69">
        <w:rPr>
          <w:rFonts w:cs="Arial"/>
          <w:sz w:val="22"/>
          <w:szCs w:val="22"/>
        </w:rPr>
        <w:t xml:space="preserve"> </w:t>
      </w:r>
      <w:r w:rsidR="00C8382B" w:rsidRPr="00E25D69">
        <w:rPr>
          <w:rFonts w:cs="Arial"/>
          <w:sz w:val="22"/>
          <w:szCs w:val="22"/>
        </w:rPr>
        <w:t>UHB</w:t>
      </w:r>
      <w:r w:rsidR="00BB4175" w:rsidRPr="00E25D69">
        <w:rPr>
          <w:rFonts w:cs="Arial"/>
          <w:sz w:val="22"/>
          <w:szCs w:val="22"/>
        </w:rPr>
        <w:t xml:space="preserve"> has asked Equality and Diversity Group to review relevant policies and guidance</w:t>
      </w:r>
      <w:r w:rsidR="00C8382B" w:rsidRPr="00E25D69">
        <w:rPr>
          <w:rFonts w:cs="Arial"/>
          <w:sz w:val="22"/>
          <w:szCs w:val="22"/>
        </w:rPr>
        <w:t xml:space="preserve"> and</w:t>
      </w:r>
      <w:r w:rsidR="00BB4175" w:rsidRPr="00E25D69">
        <w:rPr>
          <w:rFonts w:cs="Arial"/>
          <w:sz w:val="22"/>
          <w:szCs w:val="22"/>
        </w:rPr>
        <w:t xml:space="preserve"> has also asked that workforce training and awareness assigns a particular focus on correct use of pronouns. Finally </w:t>
      </w:r>
      <w:r w:rsidR="00C8382B" w:rsidRPr="00E25D69">
        <w:rPr>
          <w:rFonts w:cs="Arial"/>
          <w:sz w:val="22"/>
          <w:szCs w:val="22"/>
        </w:rPr>
        <w:t>UHB</w:t>
      </w:r>
      <w:r w:rsidR="00BB4175" w:rsidRPr="00E25D69">
        <w:rPr>
          <w:rFonts w:cs="Arial"/>
          <w:sz w:val="22"/>
          <w:szCs w:val="22"/>
        </w:rPr>
        <w:t xml:space="preserve"> has asked their People Committee to consider how potential negative feelings, attitudes or actions towards </w:t>
      </w:r>
      <w:r w:rsidR="00C8382B" w:rsidRPr="00E25D69">
        <w:rPr>
          <w:rFonts w:cs="Arial"/>
          <w:sz w:val="22"/>
          <w:szCs w:val="22"/>
        </w:rPr>
        <w:t>T</w:t>
      </w:r>
      <w:r w:rsidR="00BB4175" w:rsidRPr="00E25D69">
        <w:rPr>
          <w:rFonts w:cs="Arial"/>
          <w:sz w:val="22"/>
          <w:szCs w:val="22"/>
        </w:rPr>
        <w:t>rans people can be addressed in order to challenge transphobia.</w:t>
      </w:r>
    </w:p>
    <w:p w14:paraId="239BDA98" w14:textId="77777777" w:rsidR="00035F7E" w:rsidRPr="00E25D69" w:rsidRDefault="00035F7E" w:rsidP="00CC030E">
      <w:pPr>
        <w:rPr>
          <w:rFonts w:cs="Arial"/>
          <w:b/>
          <w:sz w:val="22"/>
          <w:szCs w:val="22"/>
        </w:rPr>
      </w:pPr>
    </w:p>
    <w:p w14:paraId="239BDA99" w14:textId="1D8ED3CF" w:rsidR="002801FE" w:rsidRPr="00BC3AC8" w:rsidRDefault="006A3C7C" w:rsidP="00BC3AC8">
      <w:pPr>
        <w:pStyle w:val="ListParagraph"/>
        <w:numPr>
          <w:ilvl w:val="0"/>
          <w:numId w:val="40"/>
        </w:numPr>
        <w:rPr>
          <w:rFonts w:cs="Arial"/>
          <w:b/>
          <w:sz w:val="22"/>
          <w:szCs w:val="22"/>
        </w:rPr>
      </w:pPr>
      <w:r w:rsidRPr="00BC3AC8">
        <w:rPr>
          <w:rFonts w:cs="Arial"/>
          <w:b/>
          <w:sz w:val="22"/>
          <w:szCs w:val="22"/>
        </w:rPr>
        <w:t xml:space="preserve">Presentation </w:t>
      </w:r>
      <w:r w:rsidR="00035F7E" w:rsidRPr="00BC3AC8">
        <w:rPr>
          <w:rFonts w:cs="Arial"/>
          <w:b/>
          <w:sz w:val="22"/>
          <w:szCs w:val="22"/>
        </w:rPr>
        <w:t xml:space="preserve">of Finance </w:t>
      </w:r>
      <w:r w:rsidR="00E25D69" w:rsidRPr="00BC3AC8">
        <w:rPr>
          <w:rFonts w:cs="Arial"/>
          <w:b/>
          <w:sz w:val="22"/>
          <w:szCs w:val="22"/>
        </w:rPr>
        <w:t>R</w:t>
      </w:r>
      <w:r w:rsidR="00035F7E" w:rsidRPr="00BC3AC8">
        <w:rPr>
          <w:rFonts w:cs="Arial"/>
          <w:b/>
          <w:sz w:val="22"/>
          <w:szCs w:val="22"/>
        </w:rPr>
        <w:t>eport</w:t>
      </w:r>
    </w:p>
    <w:p w14:paraId="0D2A3F7B" w14:textId="6E246A5E" w:rsidR="00BC3AC8" w:rsidRPr="00BC3AC8" w:rsidRDefault="00BC3AC8" w:rsidP="00BC3AC8">
      <w:pPr>
        <w:rPr>
          <w:rFonts w:cs="Arial"/>
          <w:b/>
          <w:sz w:val="22"/>
          <w:szCs w:val="22"/>
        </w:rPr>
      </w:pPr>
      <w:r w:rsidRPr="00BC3AC8">
        <w:rPr>
          <w:rFonts w:cs="Arial"/>
          <w:b/>
          <w:sz w:val="22"/>
          <w:szCs w:val="22"/>
        </w:rPr>
        <w:t>Dick Whittington (Treasurer)</w:t>
      </w:r>
    </w:p>
    <w:p w14:paraId="239BDA9A" w14:textId="77777777" w:rsidR="00035F7E" w:rsidRPr="00E25D69" w:rsidRDefault="00035F7E" w:rsidP="00CC030E">
      <w:pPr>
        <w:rPr>
          <w:rFonts w:cs="Arial"/>
          <w:sz w:val="22"/>
          <w:szCs w:val="22"/>
        </w:rPr>
      </w:pPr>
      <w:r w:rsidRPr="00E25D69">
        <w:rPr>
          <w:rFonts w:cs="Arial"/>
          <w:sz w:val="22"/>
          <w:szCs w:val="22"/>
        </w:rPr>
        <w:t xml:space="preserve"> </w:t>
      </w:r>
    </w:p>
    <w:p w14:paraId="239BDA9B" w14:textId="4691CF7F" w:rsidR="00035F7E" w:rsidRPr="00E25D69" w:rsidRDefault="00035F7E" w:rsidP="00CC030E">
      <w:pPr>
        <w:rPr>
          <w:rFonts w:cs="Arial"/>
          <w:b/>
          <w:sz w:val="22"/>
          <w:szCs w:val="22"/>
        </w:rPr>
      </w:pPr>
      <w:r w:rsidRPr="00E25D69">
        <w:rPr>
          <w:rFonts w:cs="Arial"/>
          <w:sz w:val="22"/>
          <w:szCs w:val="22"/>
        </w:rPr>
        <w:t xml:space="preserve">DW presented </w:t>
      </w:r>
      <w:r w:rsidR="00BC3AC8">
        <w:rPr>
          <w:rFonts w:cs="Arial"/>
          <w:sz w:val="22"/>
          <w:szCs w:val="22"/>
        </w:rPr>
        <w:t>the A</w:t>
      </w:r>
      <w:r w:rsidR="00912E7D" w:rsidRPr="00E25D69">
        <w:rPr>
          <w:rFonts w:cs="Arial"/>
          <w:sz w:val="22"/>
          <w:szCs w:val="22"/>
        </w:rPr>
        <w:t xml:space="preserve">nnual </w:t>
      </w:r>
      <w:r w:rsidR="002801FE" w:rsidRPr="00E25D69">
        <w:rPr>
          <w:rFonts w:cs="Arial"/>
          <w:sz w:val="22"/>
          <w:szCs w:val="22"/>
        </w:rPr>
        <w:t>S</w:t>
      </w:r>
      <w:r w:rsidR="00912E7D" w:rsidRPr="00E25D69">
        <w:rPr>
          <w:rFonts w:cs="Arial"/>
          <w:sz w:val="22"/>
          <w:szCs w:val="22"/>
        </w:rPr>
        <w:t xml:space="preserve">tatement of </w:t>
      </w:r>
      <w:r w:rsidR="002801FE" w:rsidRPr="00E25D69">
        <w:rPr>
          <w:rFonts w:cs="Arial"/>
          <w:sz w:val="22"/>
          <w:szCs w:val="22"/>
        </w:rPr>
        <w:t>A</w:t>
      </w:r>
      <w:r w:rsidR="00BB4175" w:rsidRPr="00E25D69">
        <w:rPr>
          <w:rFonts w:cs="Arial"/>
          <w:sz w:val="22"/>
          <w:szCs w:val="22"/>
        </w:rPr>
        <w:t>ccounts 2017/18</w:t>
      </w:r>
      <w:r w:rsidR="00912E7D" w:rsidRPr="00E25D69">
        <w:rPr>
          <w:rFonts w:cs="Arial"/>
          <w:sz w:val="22"/>
          <w:szCs w:val="22"/>
        </w:rPr>
        <w:t xml:space="preserve">. He outlined </w:t>
      </w:r>
      <w:r w:rsidR="0064035A" w:rsidRPr="00E25D69">
        <w:rPr>
          <w:rFonts w:cs="Arial"/>
          <w:sz w:val="22"/>
          <w:szCs w:val="22"/>
        </w:rPr>
        <w:t>that the</w:t>
      </w:r>
      <w:r w:rsidR="00DD256C" w:rsidRPr="00E25D69">
        <w:rPr>
          <w:rFonts w:cs="Arial"/>
          <w:sz w:val="22"/>
          <w:szCs w:val="22"/>
        </w:rPr>
        <w:t xml:space="preserve"> core grant reduction had been 20</w:t>
      </w:r>
      <w:r w:rsidR="0064035A" w:rsidRPr="00E25D69">
        <w:rPr>
          <w:rFonts w:cs="Arial"/>
          <w:sz w:val="22"/>
          <w:szCs w:val="22"/>
        </w:rPr>
        <w:t xml:space="preserve">% </w:t>
      </w:r>
      <w:r w:rsidR="00DD256C" w:rsidRPr="00E25D69">
        <w:rPr>
          <w:rFonts w:cs="Arial"/>
          <w:sz w:val="22"/>
          <w:szCs w:val="22"/>
        </w:rPr>
        <w:t>over the past two years but that</w:t>
      </w:r>
      <w:r w:rsidR="00BC3AC8">
        <w:rPr>
          <w:rFonts w:cs="Arial"/>
          <w:sz w:val="22"/>
          <w:szCs w:val="22"/>
        </w:rPr>
        <w:t xml:space="preserve"> with careful internal budgeting </w:t>
      </w:r>
      <w:r w:rsidR="00DD256C" w:rsidRPr="00E25D69">
        <w:rPr>
          <w:rFonts w:cs="Arial"/>
          <w:sz w:val="22"/>
          <w:szCs w:val="22"/>
        </w:rPr>
        <w:t xml:space="preserve">the </w:t>
      </w:r>
      <w:r w:rsidR="002F5CDA" w:rsidRPr="00E25D69">
        <w:rPr>
          <w:rFonts w:cs="Arial"/>
          <w:sz w:val="22"/>
          <w:szCs w:val="22"/>
        </w:rPr>
        <w:t xml:space="preserve">2017/18 </w:t>
      </w:r>
      <w:r w:rsidR="00DD256C" w:rsidRPr="00E25D69">
        <w:rPr>
          <w:rFonts w:cs="Arial"/>
          <w:sz w:val="22"/>
          <w:szCs w:val="22"/>
        </w:rPr>
        <w:t xml:space="preserve">accounts </w:t>
      </w:r>
      <w:r w:rsidR="00BC3AC8">
        <w:rPr>
          <w:rFonts w:cs="Arial"/>
          <w:sz w:val="22"/>
          <w:szCs w:val="22"/>
        </w:rPr>
        <w:t xml:space="preserve">were </w:t>
      </w:r>
      <w:r w:rsidR="00DD256C" w:rsidRPr="00E25D69">
        <w:rPr>
          <w:rFonts w:cs="Arial"/>
          <w:sz w:val="22"/>
          <w:szCs w:val="22"/>
        </w:rPr>
        <w:t>on budget</w:t>
      </w:r>
      <w:r w:rsidR="002F5CDA" w:rsidRPr="00E25D69">
        <w:rPr>
          <w:rFonts w:cs="Arial"/>
          <w:sz w:val="22"/>
          <w:szCs w:val="22"/>
        </w:rPr>
        <w:t xml:space="preserve">.  </w:t>
      </w:r>
    </w:p>
    <w:p w14:paraId="239BDA9C" w14:textId="77777777" w:rsidR="00035F7E" w:rsidRPr="00E25D69" w:rsidRDefault="00035F7E" w:rsidP="00CC030E">
      <w:pPr>
        <w:rPr>
          <w:rFonts w:cs="Arial"/>
          <w:sz w:val="22"/>
          <w:szCs w:val="22"/>
        </w:rPr>
      </w:pPr>
    </w:p>
    <w:p w14:paraId="239BDA9D" w14:textId="6199EF1F" w:rsidR="00035F7E" w:rsidRPr="00E25D69" w:rsidRDefault="00035F7E" w:rsidP="00CC030E">
      <w:pPr>
        <w:rPr>
          <w:rFonts w:cs="Arial"/>
          <w:sz w:val="22"/>
          <w:szCs w:val="22"/>
        </w:rPr>
      </w:pPr>
      <w:r w:rsidRPr="00E25D69">
        <w:rPr>
          <w:rFonts w:cs="Arial"/>
          <w:sz w:val="22"/>
          <w:szCs w:val="22"/>
        </w:rPr>
        <w:t xml:space="preserve">Questions were invited </w:t>
      </w:r>
      <w:r w:rsidR="00BC3AC8">
        <w:rPr>
          <w:rFonts w:cs="Arial"/>
          <w:sz w:val="22"/>
          <w:szCs w:val="22"/>
        </w:rPr>
        <w:t>on the Annual Statement of Accounts</w:t>
      </w:r>
    </w:p>
    <w:p w14:paraId="239BDA9E" w14:textId="77777777" w:rsidR="00035F7E" w:rsidRPr="00E25D69" w:rsidRDefault="00035F7E" w:rsidP="00CC030E">
      <w:pPr>
        <w:rPr>
          <w:rFonts w:cs="Arial"/>
          <w:sz w:val="22"/>
          <w:szCs w:val="22"/>
        </w:rPr>
      </w:pPr>
    </w:p>
    <w:p w14:paraId="239BDA9F" w14:textId="56110EE3" w:rsidR="00035F7E" w:rsidRPr="00E25D69" w:rsidRDefault="00035F7E" w:rsidP="00BC3AC8">
      <w:pPr>
        <w:ind w:firstLine="720"/>
        <w:rPr>
          <w:rFonts w:cs="Arial"/>
          <w:sz w:val="22"/>
          <w:szCs w:val="22"/>
        </w:rPr>
      </w:pPr>
      <w:r w:rsidRPr="00E25D69">
        <w:rPr>
          <w:rFonts w:cs="Arial"/>
          <w:sz w:val="22"/>
          <w:szCs w:val="22"/>
        </w:rPr>
        <w:t>Q1.</w:t>
      </w:r>
      <w:r w:rsidRPr="00E25D69">
        <w:rPr>
          <w:rFonts w:cs="Arial"/>
          <w:sz w:val="22"/>
          <w:szCs w:val="22"/>
        </w:rPr>
        <w:tab/>
        <w:t xml:space="preserve">What was the </w:t>
      </w:r>
      <w:r w:rsidR="00DD256C" w:rsidRPr="00E25D69">
        <w:rPr>
          <w:rFonts w:cs="Arial"/>
          <w:sz w:val="22"/>
          <w:szCs w:val="22"/>
        </w:rPr>
        <w:t xml:space="preserve">effect on operations this year of having saved £4,000 but having no </w:t>
      </w:r>
      <w:r w:rsidR="00BC3AC8">
        <w:rPr>
          <w:rFonts w:cs="Arial"/>
          <w:sz w:val="22"/>
          <w:szCs w:val="22"/>
        </w:rPr>
        <w:t xml:space="preserve">expenditure on external </w:t>
      </w:r>
      <w:r w:rsidR="00DD256C" w:rsidRPr="00E25D69">
        <w:rPr>
          <w:rFonts w:cs="Arial"/>
          <w:sz w:val="22"/>
          <w:szCs w:val="22"/>
        </w:rPr>
        <w:t>consultancy</w:t>
      </w:r>
      <w:r w:rsidR="00BC3AC8">
        <w:rPr>
          <w:rFonts w:cs="Arial"/>
          <w:sz w:val="22"/>
          <w:szCs w:val="22"/>
        </w:rPr>
        <w:t xml:space="preserve"> (freelance project work)</w:t>
      </w:r>
      <w:r w:rsidRPr="00E25D69">
        <w:rPr>
          <w:rFonts w:cs="Arial"/>
          <w:sz w:val="22"/>
          <w:szCs w:val="22"/>
        </w:rPr>
        <w:t>?</w:t>
      </w:r>
    </w:p>
    <w:p w14:paraId="239BDAA0" w14:textId="093232C7" w:rsidR="00035F7E" w:rsidRPr="00E25D69" w:rsidRDefault="00035F7E" w:rsidP="00BC3AC8">
      <w:pPr>
        <w:ind w:left="720"/>
        <w:rPr>
          <w:rFonts w:cs="Arial"/>
          <w:sz w:val="22"/>
          <w:szCs w:val="22"/>
        </w:rPr>
      </w:pPr>
      <w:r w:rsidRPr="00E25D69">
        <w:rPr>
          <w:rFonts w:cs="Arial"/>
          <w:sz w:val="22"/>
          <w:szCs w:val="22"/>
        </w:rPr>
        <w:t>A.</w:t>
      </w:r>
      <w:r w:rsidRPr="00E25D69">
        <w:rPr>
          <w:rFonts w:cs="Arial"/>
          <w:sz w:val="22"/>
          <w:szCs w:val="22"/>
        </w:rPr>
        <w:tab/>
      </w:r>
      <w:r w:rsidR="00DD256C" w:rsidRPr="00E25D69">
        <w:rPr>
          <w:rFonts w:cs="Arial"/>
          <w:sz w:val="22"/>
          <w:szCs w:val="22"/>
        </w:rPr>
        <w:t>This has meant we have not been able to pay for extra fr</w:t>
      </w:r>
      <w:r w:rsidR="002801FE" w:rsidRPr="00E25D69">
        <w:rPr>
          <w:rFonts w:cs="Arial"/>
          <w:sz w:val="22"/>
          <w:szCs w:val="22"/>
        </w:rPr>
        <w:t xml:space="preserve">eelance </w:t>
      </w:r>
      <w:r w:rsidR="00DD256C" w:rsidRPr="00E25D69">
        <w:rPr>
          <w:rFonts w:cs="Arial"/>
          <w:sz w:val="22"/>
          <w:szCs w:val="22"/>
        </w:rPr>
        <w:t>work</w:t>
      </w:r>
      <w:r w:rsidR="00BC3AC8">
        <w:rPr>
          <w:rFonts w:cs="Arial"/>
          <w:sz w:val="22"/>
          <w:szCs w:val="22"/>
        </w:rPr>
        <w:t xml:space="preserve"> and all work has been undertaken by the team</w:t>
      </w:r>
      <w:r w:rsidRPr="00E25D69">
        <w:rPr>
          <w:rFonts w:cs="Arial"/>
          <w:sz w:val="22"/>
          <w:szCs w:val="22"/>
        </w:rPr>
        <w:t xml:space="preserve">. </w:t>
      </w:r>
    </w:p>
    <w:p w14:paraId="239BDAA1" w14:textId="5C2F5694" w:rsidR="00035F7E" w:rsidRDefault="00035F7E" w:rsidP="00CC030E">
      <w:pPr>
        <w:rPr>
          <w:rFonts w:cs="Arial"/>
          <w:sz w:val="22"/>
          <w:szCs w:val="22"/>
        </w:rPr>
      </w:pPr>
    </w:p>
    <w:p w14:paraId="2887BE06" w14:textId="1BE785BA" w:rsidR="00E25D69" w:rsidRPr="00BC3AC8" w:rsidRDefault="00E25D69" w:rsidP="00BC3AC8">
      <w:pPr>
        <w:pStyle w:val="ListParagraph"/>
        <w:numPr>
          <w:ilvl w:val="0"/>
          <w:numId w:val="40"/>
        </w:numPr>
        <w:rPr>
          <w:rFonts w:cs="Arial"/>
          <w:b/>
          <w:sz w:val="22"/>
          <w:szCs w:val="22"/>
        </w:rPr>
      </w:pPr>
      <w:r w:rsidRPr="00BC3AC8">
        <w:rPr>
          <w:rFonts w:cs="Arial"/>
          <w:b/>
          <w:sz w:val="22"/>
          <w:szCs w:val="22"/>
        </w:rPr>
        <w:t>Election of Directors</w:t>
      </w:r>
    </w:p>
    <w:p w14:paraId="7A91BD79" w14:textId="77777777" w:rsidR="00E25D69" w:rsidRPr="00E25D69" w:rsidRDefault="00E25D69" w:rsidP="00E25D69">
      <w:pPr>
        <w:rPr>
          <w:rFonts w:cs="Arial"/>
          <w:sz w:val="22"/>
          <w:szCs w:val="22"/>
        </w:rPr>
      </w:pPr>
    </w:p>
    <w:p w14:paraId="441ECE3B" w14:textId="6F570A41" w:rsidR="00E25D69" w:rsidRPr="00E25D69" w:rsidRDefault="00E25D69" w:rsidP="00E25D69">
      <w:pPr>
        <w:rPr>
          <w:rFonts w:cs="Arial"/>
          <w:sz w:val="22"/>
          <w:szCs w:val="22"/>
        </w:rPr>
      </w:pPr>
      <w:r w:rsidRPr="00E25D69">
        <w:rPr>
          <w:rFonts w:cs="Arial"/>
          <w:sz w:val="22"/>
          <w:szCs w:val="22"/>
        </w:rPr>
        <w:t>A resolution was put to the vote</w:t>
      </w:r>
      <w:r w:rsidR="00BC3AC8">
        <w:rPr>
          <w:rFonts w:cs="Arial"/>
          <w:sz w:val="22"/>
          <w:szCs w:val="22"/>
        </w:rPr>
        <w:t xml:space="preserve"> on a show of hands by Members, Directors </w:t>
      </w:r>
      <w:r w:rsidRPr="00E25D69">
        <w:rPr>
          <w:rFonts w:cs="Arial"/>
          <w:sz w:val="22"/>
          <w:szCs w:val="22"/>
        </w:rPr>
        <w:t xml:space="preserve">retiring by rotation and standing for re-election: </w:t>
      </w:r>
    </w:p>
    <w:p w14:paraId="6CDA9043" w14:textId="0B8A563E" w:rsidR="00E25D69" w:rsidRPr="00BC3AC8" w:rsidRDefault="00E25D69" w:rsidP="00BC3AC8">
      <w:pPr>
        <w:pStyle w:val="ListParagraph"/>
        <w:numPr>
          <w:ilvl w:val="0"/>
          <w:numId w:val="42"/>
        </w:numPr>
        <w:rPr>
          <w:rFonts w:cs="Arial"/>
          <w:sz w:val="22"/>
          <w:szCs w:val="22"/>
        </w:rPr>
      </w:pPr>
      <w:r w:rsidRPr="00BC3AC8">
        <w:rPr>
          <w:rFonts w:cs="Arial"/>
          <w:sz w:val="22"/>
          <w:szCs w:val="22"/>
        </w:rPr>
        <w:t>Georgie Bigg</w:t>
      </w:r>
    </w:p>
    <w:p w14:paraId="17DD4A96" w14:textId="47B87FE6" w:rsidR="00E25D69" w:rsidRPr="00BC3AC8" w:rsidRDefault="00E25D69" w:rsidP="00BC3AC8">
      <w:pPr>
        <w:pStyle w:val="ListParagraph"/>
        <w:numPr>
          <w:ilvl w:val="0"/>
          <w:numId w:val="42"/>
        </w:numPr>
        <w:rPr>
          <w:rFonts w:cs="Arial"/>
          <w:sz w:val="22"/>
          <w:szCs w:val="22"/>
        </w:rPr>
      </w:pPr>
      <w:r w:rsidRPr="00BC3AC8">
        <w:rPr>
          <w:rFonts w:cs="Arial"/>
          <w:sz w:val="22"/>
          <w:szCs w:val="22"/>
        </w:rPr>
        <w:t>Dick Whittington</w:t>
      </w:r>
    </w:p>
    <w:p w14:paraId="1F194336" w14:textId="1F8313DE" w:rsidR="00E25D69" w:rsidRPr="00E25D69" w:rsidRDefault="00E25D69" w:rsidP="00E25D69">
      <w:pPr>
        <w:rPr>
          <w:rFonts w:cs="Arial"/>
          <w:sz w:val="22"/>
          <w:szCs w:val="22"/>
        </w:rPr>
      </w:pPr>
      <w:r w:rsidRPr="00E25D69">
        <w:rPr>
          <w:rFonts w:cs="Arial"/>
          <w:sz w:val="22"/>
          <w:szCs w:val="22"/>
        </w:rPr>
        <w:t>Both Directors were re-elected</w:t>
      </w:r>
    </w:p>
    <w:p w14:paraId="239BDAA4" w14:textId="77777777" w:rsidR="006A3C7C" w:rsidRPr="00E25D69" w:rsidRDefault="006A3C7C" w:rsidP="006A3C7C">
      <w:pPr>
        <w:ind w:left="2160" w:hanging="720"/>
        <w:rPr>
          <w:rFonts w:cs="Arial"/>
          <w:sz w:val="22"/>
          <w:szCs w:val="22"/>
        </w:rPr>
      </w:pPr>
      <w:r w:rsidRPr="00E25D69">
        <w:rPr>
          <w:rFonts w:cs="Arial"/>
          <w:sz w:val="22"/>
          <w:szCs w:val="22"/>
        </w:rPr>
        <w:tab/>
      </w:r>
      <w:r w:rsidRPr="00E25D69">
        <w:rPr>
          <w:rFonts w:cs="Arial"/>
          <w:sz w:val="22"/>
          <w:szCs w:val="22"/>
        </w:rPr>
        <w:tab/>
      </w:r>
    </w:p>
    <w:p w14:paraId="6AD3722F" w14:textId="07991B45" w:rsidR="00E25D69" w:rsidRPr="00BC3AC8" w:rsidRDefault="00E25D69" w:rsidP="00BC3AC8">
      <w:pPr>
        <w:pStyle w:val="ListParagraph"/>
        <w:numPr>
          <w:ilvl w:val="0"/>
          <w:numId w:val="40"/>
        </w:numPr>
        <w:tabs>
          <w:tab w:val="left" w:pos="1080"/>
        </w:tabs>
        <w:spacing w:before="60"/>
        <w:rPr>
          <w:rFonts w:cs="Arial"/>
          <w:b/>
          <w:sz w:val="22"/>
          <w:szCs w:val="22"/>
        </w:rPr>
      </w:pPr>
      <w:r w:rsidRPr="00BC3AC8">
        <w:rPr>
          <w:rFonts w:cs="Arial"/>
          <w:b/>
          <w:sz w:val="22"/>
          <w:szCs w:val="22"/>
        </w:rPr>
        <w:t>The Importance of Intervention</w:t>
      </w:r>
    </w:p>
    <w:p w14:paraId="63CAD246" w14:textId="06B44E33" w:rsidR="002F5CDA" w:rsidRPr="00E25D69" w:rsidRDefault="00DD256C" w:rsidP="00CC030E">
      <w:pPr>
        <w:tabs>
          <w:tab w:val="left" w:pos="1080"/>
        </w:tabs>
        <w:spacing w:before="60"/>
        <w:ind w:left="1080" w:hanging="1080"/>
        <w:rPr>
          <w:rFonts w:cs="Arial"/>
          <w:b/>
          <w:sz w:val="22"/>
          <w:szCs w:val="22"/>
        </w:rPr>
      </w:pPr>
      <w:r w:rsidRPr="00E25D69">
        <w:rPr>
          <w:rFonts w:cs="Arial"/>
          <w:b/>
          <w:sz w:val="22"/>
          <w:szCs w:val="22"/>
        </w:rPr>
        <w:t>Dr Andrew Burnett</w:t>
      </w:r>
      <w:r w:rsidR="007A0A4A" w:rsidRPr="00E25D69">
        <w:rPr>
          <w:rFonts w:cs="Arial"/>
          <w:b/>
          <w:sz w:val="22"/>
          <w:szCs w:val="22"/>
        </w:rPr>
        <w:t>,</w:t>
      </w:r>
      <w:r w:rsidRPr="00E25D69">
        <w:rPr>
          <w:rFonts w:cs="Arial"/>
          <w:b/>
          <w:sz w:val="22"/>
          <w:szCs w:val="22"/>
        </w:rPr>
        <w:t xml:space="preserve"> Interim Director of Public Health</w:t>
      </w:r>
      <w:r w:rsidR="00F51836">
        <w:rPr>
          <w:rFonts w:cs="Arial"/>
          <w:b/>
          <w:sz w:val="22"/>
          <w:szCs w:val="22"/>
        </w:rPr>
        <w:t>, North Somerset Council</w:t>
      </w:r>
    </w:p>
    <w:p w14:paraId="239BDAA8" w14:textId="77777777" w:rsidR="002B3330" w:rsidRPr="00E25D69" w:rsidRDefault="006A3C7C" w:rsidP="00CC030E">
      <w:pPr>
        <w:tabs>
          <w:tab w:val="left" w:pos="1080"/>
        </w:tabs>
        <w:spacing w:before="60"/>
        <w:ind w:left="720"/>
        <w:rPr>
          <w:rFonts w:cs="Arial"/>
          <w:b/>
          <w:sz w:val="22"/>
          <w:szCs w:val="22"/>
        </w:rPr>
      </w:pPr>
      <w:r w:rsidRPr="00E25D69">
        <w:rPr>
          <w:rFonts w:cs="Arial"/>
          <w:b/>
          <w:sz w:val="22"/>
          <w:szCs w:val="22"/>
        </w:rPr>
        <w:t xml:space="preserve">     </w:t>
      </w:r>
    </w:p>
    <w:p w14:paraId="239BDAA9" w14:textId="4D3E51F0" w:rsidR="006A3C7C" w:rsidRPr="00E25D69" w:rsidRDefault="002F5CDA" w:rsidP="00CC030E">
      <w:pPr>
        <w:tabs>
          <w:tab w:val="left" w:pos="1080"/>
        </w:tabs>
        <w:spacing w:before="60"/>
        <w:rPr>
          <w:rFonts w:cs="Arial"/>
          <w:sz w:val="22"/>
          <w:szCs w:val="22"/>
        </w:rPr>
      </w:pPr>
      <w:r w:rsidRPr="00E25D69">
        <w:rPr>
          <w:rFonts w:cs="Arial"/>
          <w:sz w:val="22"/>
          <w:szCs w:val="22"/>
        </w:rPr>
        <w:t xml:space="preserve">Dr Burnet provided an </w:t>
      </w:r>
      <w:r w:rsidR="006A3C7C" w:rsidRPr="00E25D69">
        <w:rPr>
          <w:rFonts w:cs="Arial"/>
          <w:sz w:val="22"/>
          <w:szCs w:val="22"/>
        </w:rPr>
        <w:t xml:space="preserve">insight into the </w:t>
      </w:r>
      <w:r w:rsidR="002B3330" w:rsidRPr="00E25D69">
        <w:rPr>
          <w:rFonts w:cs="Arial"/>
          <w:sz w:val="22"/>
          <w:szCs w:val="22"/>
        </w:rPr>
        <w:t xml:space="preserve">way </w:t>
      </w:r>
      <w:r w:rsidR="007A0A4A" w:rsidRPr="00E25D69">
        <w:rPr>
          <w:rFonts w:cs="Arial"/>
          <w:sz w:val="22"/>
          <w:szCs w:val="22"/>
        </w:rPr>
        <w:t xml:space="preserve">Public Health </w:t>
      </w:r>
      <w:r w:rsidR="004873AF" w:rsidRPr="00E25D69">
        <w:rPr>
          <w:rFonts w:cs="Arial"/>
          <w:sz w:val="22"/>
          <w:szCs w:val="22"/>
        </w:rPr>
        <w:t xml:space="preserve">North Somerset </w:t>
      </w:r>
      <w:r w:rsidR="007A0A4A" w:rsidRPr="00E25D69">
        <w:rPr>
          <w:rFonts w:cs="Arial"/>
          <w:sz w:val="22"/>
          <w:szCs w:val="22"/>
        </w:rPr>
        <w:t>work</w:t>
      </w:r>
      <w:r w:rsidR="00BC3AC8">
        <w:rPr>
          <w:rFonts w:cs="Arial"/>
          <w:sz w:val="22"/>
          <w:szCs w:val="22"/>
        </w:rPr>
        <w:t>s</w:t>
      </w:r>
      <w:r w:rsidR="007A0A4A" w:rsidRPr="00E25D69">
        <w:rPr>
          <w:rFonts w:cs="Arial"/>
          <w:sz w:val="22"/>
          <w:szCs w:val="22"/>
        </w:rPr>
        <w:t xml:space="preserve"> with the</w:t>
      </w:r>
      <w:r w:rsidR="002B3330" w:rsidRPr="00E25D69">
        <w:rPr>
          <w:rFonts w:cs="Arial"/>
          <w:sz w:val="22"/>
          <w:szCs w:val="22"/>
        </w:rPr>
        <w:t xml:space="preserve"> public </w:t>
      </w:r>
      <w:r w:rsidR="007A0A4A" w:rsidRPr="00E25D69">
        <w:rPr>
          <w:rFonts w:cs="Arial"/>
          <w:sz w:val="22"/>
          <w:szCs w:val="22"/>
        </w:rPr>
        <w:t>to improve long term health by providing interventions to improve people’s diet, reduce alcohol and tobacco use, increase activity levels and their mental health.</w:t>
      </w:r>
      <w:r w:rsidR="00BC3AC8">
        <w:rPr>
          <w:rFonts w:cs="Arial"/>
          <w:sz w:val="22"/>
          <w:szCs w:val="22"/>
        </w:rPr>
        <w:t xml:space="preserve"> </w:t>
      </w:r>
    </w:p>
    <w:p w14:paraId="2F986084" w14:textId="77777777" w:rsidR="007A0A4A" w:rsidRPr="00E25D69" w:rsidRDefault="007A0A4A" w:rsidP="007A0A4A">
      <w:pPr>
        <w:rPr>
          <w:rFonts w:cs="Arial"/>
          <w:sz w:val="22"/>
          <w:szCs w:val="22"/>
        </w:rPr>
      </w:pPr>
    </w:p>
    <w:p w14:paraId="4C1DBD59" w14:textId="77777777" w:rsidR="007A0A4A" w:rsidRPr="00E25D69" w:rsidRDefault="007A0A4A" w:rsidP="007A0A4A">
      <w:pPr>
        <w:rPr>
          <w:rFonts w:cs="Arial"/>
          <w:sz w:val="22"/>
          <w:szCs w:val="22"/>
        </w:rPr>
      </w:pPr>
      <w:r w:rsidRPr="00E25D69">
        <w:rPr>
          <w:rFonts w:cs="Arial"/>
          <w:sz w:val="22"/>
          <w:szCs w:val="22"/>
        </w:rPr>
        <w:t>Questions were invited from the attendees</w:t>
      </w:r>
    </w:p>
    <w:p w14:paraId="2BF5EEFA" w14:textId="77777777" w:rsidR="007A0A4A" w:rsidRPr="00E25D69" w:rsidRDefault="007A0A4A" w:rsidP="007A0A4A">
      <w:pPr>
        <w:rPr>
          <w:rFonts w:cs="Arial"/>
          <w:sz w:val="22"/>
          <w:szCs w:val="22"/>
        </w:rPr>
      </w:pPr>
    </w:p>
    <w:p w14:paraId="14DDB906" w14:textId="63F915F1" w:rsidR="007A0A4A" w:rsidRPr="00E25D69" w:rsidRDefault="007A0A4A" w:rsidP="00BC3AC8">
      <w:pPr>
        <w:ind w:firstLine="720"/>
        <w:rPr>
          <w:rFonts w:cs="Arial"/>
          <w:sz w:val="22"/>
          <w:szCs w:val="22"/>
        </w:rPr>
      </w:pPr>
      <w:r w:rsidRPr="00BC3AC8">
        <w:rPr>
          <w:rFonts w:cs="Arial"/>
          <w:b/>
          <w:sz w:val="22"/>
          <w:szCs w:val="22"/>
        </w:rPr>
        <w:t>Q1</w:t>
      </w:r>
      <w:r w:rsidR="00B8202B" w:rsidRPr="00E25D69">
        <w:rPr>
          <w:rFonts w:cs="Arial"/>
          <w:sz w:val="22"/>
          <w:szCs w:val="22"/>
        </w:rPr>
        <w:t xml:space="preserve"> </w:t>
      </w:r>
      <w:r w:rsidRPr="00E25D69">
        <w:rPr>
          <w:rFonts w:cs="Arial"/>
          <w:sz w:val="22"/>
          <w:szCs w:val="22"/>
        </w:rPr>
        <w:t>Are there any benefits of drinking alcohol?</w:t>
      </w:r>
    </w:p>
    <w:p w14:paraId="12A80478" w14:textId="726637D9" w:rsidR="007A0A4A" w:rsidRPr="00E25D69" w:rsidRDefault="007A0A4A" w:rsidP="00BC3AC8">
      <w:pPr>
        <w:ind w:left="720"/>
        <w:rPr>
          <w:rFonts w:cs="Arial"/>
          <w:sz w:val="22"/>
          <w:szCs w:val="22"/>
        </w:rPr>
      </w:pPr>
      <w:r w:rsidRPr="00E25D69">
        <w:rPr>
          <w:rFonts w:cs="Arial"/>
          <w:sz w:val="22"/>
          <w:szCs w:val="22"/>
        </w:rPr>
        <w:t>A.</w:t>
      </w:r>
      <w:r w:rsidRPr="00E25D69">
        <w:rPr>
          <w:rFonts w:cs="Arial"/>
          <w:sz w:val="22"/>
          <w:szCs w:val="22"/>
        </w:rPr>
        <w:tab/>
        <w:t xml:space="preserve">We now know any amount of alcohol damages your health. It does have a </w:t>
      </w:r>
      <w:r w:rsidR="00BD6772" w:rsidRPr="00E25D69">
        <w:rPr>
          <w:rFonts w:cs="Arial"/>
          <w:sz w:val="22"/>
          <w:szCs w:val="22"/>
        </w:rPr>
        <w:t xml:space="preserve">cultural and </w:t>
      </w:r>
      <w:r w:rsidRPr="00E25D69">
        <w:rPr>
          <w:rFonts w:cs="Arial"/>
          <w:sz w:val="22"/>
          <w:szCs w:val="22"/>
        </w:rPr>
        <w:t>social</w:t>
      </w:r>
      <w:r w:rsidR="00BD6772" w:rsidRPr="00E25D69">
        <w:rPr>
          <w:rFonts w:cs="Arial"/>
          <w:sz w:val="22"/>
          <w:szCs w:val="22"/>
        </w:rPr>
        <w:t xml:space="preserve"> function and helps with </w:t>
      </w:r>
      <w:r w:rsidR="006E4E16" w:rsidRPr="00E25D69">
        <w:rPr>
          <w:rFonts w:cs="Arial"/>
          <w:sz w:val="22"/>
          <w:szCs w:val="22"/>
        </w:rPr>
        <w:t>loneliness</w:t>
      </w:r>
      <w:r w:rsidR="00BD6772" w:rsidRPr="00E25D69">
        <w:rPr>
          <w:rFonts w:cs="Arial"/>
          <w:sz w:val="22"/>
          <w:szCs w:val="22"/>
        </w:rPr>
        <w:t xml:space="preserve"> in that </w:t>
      </w:r>
      <w:r w:rsidR="002F5CDA" w:rsidRPr="00E25D69">
        <w:rPr>
          <w:rFonts w:cs="Arial"/>
          <w:sz w:val="22"/>
          <w:szCs w:val="22"/>
        </w:rPr>
        <w:t>way;</w:t>
      </w:r>
      <w:r w:rsidR="00BD6772" w:rsidRPr="00E25D69">
        <w:rPr>
          <w:rFonts w:cs="Arial"/>
          <w:sz w:val="22"/>
          <w:szCs w:val="22"/>
        </w:rPr>
        <w:t xml:space="preserve"> </w:t>
      </w:r>
      <w:r w:rsidR="002F5CDA" w:rsidRPr="00E25D69">
        <w:rPr>
          <w:rFonts w:cs="Arial"/>
          <w:sz w:val="22"/>
          <w:szCs w:val="22"/>
        </w:rPr>
        <w:t>however,</w:t>
      </w:r>
      <w:r w:rsidR="00BD6772" w:rsidRPr="00E25D69">
        <w:rPr>
          <w:rFonts w:cs="Arial"/>
          <w:sz w:val="22"/>
          <w:szCs w:val="22"/>
        </w:rPr>
        <w:t xml:space="preserve"> risks are </w:t>
      </w:r>
      <w:r w:rsidR="002F5CDA" w:rsidRPr="00E25D69">
        <w:rPr>
          <w:rFonts w:cs="Arial"/>
          <w:sz w:val="22"/>
          <w:szCs w:val="22"/>
        </w:rPr>
        <w:t>small</w:t>
      </w:r>
      <w:r w:rsidR="00BD6772" w:rsidRPr="00E25D69">
        <w:rPr>
          <w:rFonts w:cs="Arial"/>
          <w:sz w:val="22"/>
          <w:szCs w:val="22"/>
        </w:rPr>
        <w:t xml:space="preserve"> if </w:t>
      </w:r>
      <w:r w:rsidR="002F5CDA" w:rsidRPr="00E25D69">
        <w:rPr>
          <w:rFonts w:cs="Arial"/>
          <w:sz w:val="22"/>
          <w:szCs w:val="22"/>
        </w:rPr>
        <w:t>drinking</w:t>
      </w:r>
      <w:r w:rsidR="00BD6772" w:rsidRPr="00E25D69">
        <w:rPr>
          <w:rFonts w:cs="Arial"/>
          <w:sz w:val="22"/>
          <w:szCs w:val="22"/>
        </w:rPr>
        <w:t xml:space="preserve"> less than</w:t>
      </w:r>
      <w:r w:rsidR="002F5CDA" w:rsidRPr="00E25D69">
        <w:rPr>
          <w:rFonts w:cs="Arial"/>
          <w:sz w:val="22"/>
          <w:szCs w:val="22"/>
        </w:rPr>
        <w:t xml:space="preserve"> </w:t>
      </w:r>
      <w:r w:rsidR="00BD6772" w:rsidRPr="00E25D69">
        <w:rPr>
          <w:rFonts w:cs="Arial"/>
          <w:sz w:val="22"/>
          <w:szCs w:val="22"/>
        </w:rPr>
        <w:t xml:space="preserve">14 units a week. There are no longer </w:t>
      </w:r>
      <w:r w:rsidR="002F5CDA" w:rsidRPr="00E25D69">
        <w:rPr>
          <w:rFonts w:cs="Arial"/>
          <w:sz w:val="22"/>
          <w:szCs w:val="22"/>
        </w:rPr>
        <w:t xml:space="preserve">any </w:t>
      </w:r>
      <w:r w:rsidR="00BD6772" w:rsidRPr="00E25D69">
        <w:rPr>
          <w:rFonts w:cs="Arial"/>
          <w:sz w:val="22"/>
          <w:szCs w:val="22"/>
        </w:rPr>
        <w:t xml:space="preserve">differences </w:t>
      </w:r>
      <w:r w:rsidR="002F5CDA" w:rsidRPr="00E25D69">
        <w:rPr>
          <w:rFonts w:cs="Arial"/>
          <w:sz w:val="22"/>
          <w:szCs w:val="22"/>
        </w:rPr>
        <w:t xml:space="preserve">recognised </w:t>
      </w:r>
      <w:r w:rsidR="00BD6772" w:rsidRPr="00E25D69">
        <w:rPr>
          <w:rFonts w:cs="Arial"/>
          <w:sz w:val="22"/>
          <w:szCs w:val="22"/>
        </w:rPr>
        <w:t>between the maximum recommended unit</w:t>
      </w:r>
      <w:r w:rsidR="002F5CDA" w:rsidRPr="00E25D69">
        <w:rPr>
          <w:rFonts w:cs="Arial"/>
          <w:sz w:val="22"/>
          <w:szCs w:val="22"/>
        </w:rPr>
        <w:t xml:space="preserve">s of alcohol </w:t>
      </w:r>
      <w:r w:rsidR="00BD6772" w:rsidRPr="00E25D69">
        <w:rPr>
          <w:rFonts w:cs="Arial"/>
          <w:sz w:val="22"/>
          <w:szCs w:val="22"/>
        </w:rPr>
        <w:t>for men and women.</w:t>
      </w:r>
    </w:p>
    <w:p w14:paraId="239BDAAA" w14:textId="1E057D21" w:rsidR="006A3C7C" w:rsidRPr="00E25D69" w:rsidRDefault="00BC3AC8" w:rsidP="00BC3AC8">
      <w:pPr>
        <w:tabs>
          <w:tab w:val="left" w:pos="709"/>
        </w:tabs>
        <w:spacing w:before="60"/>
        <w:rPr>
          <w:rFonts w:cs="Arial"/>
          <w:sz w:val="22"/>
          <w:szCs w:val="22"/>
        </w:rPr>
      </w:pPr>
      <w:r>
        <w:rPr>
          <w:rFonts w:cs="Arial"/>
          <w:sz w:val="22"/>
          <w:szCs w:val="22"/>
        </w:rPr>
        <w:tab/>
      </w:r>
      <w:r w:rsidR="00BD6772" w:rsidRPr="00BC3AC8">
        <w:rPr>
          <w:rFonts w:cs="Arial"/>
          <w:b/>
          <w:sz w:val="22"/>
          <w:szCs w:val="22"/>
        </w:rPr>
        <w:t>Q2</w:t>
      </w:r>
      <w:r w:rsidR="00BD6772" w:rsidRPr="00E25D69">
        <w:rPr>
          <w:rFonts w:cs="Arial"/>
          <w:sz w:val="22"/>
          <w:szCs w:val="22"/>
        </w:rPr>
        <w:t xml:space="preserve"> Is vaping considered harmful</w:t>
      </w:r>
      <w:r w:rsidR="002F5CDA" w:rsidRPr="00E25D69">
        <w:rPr>
          <w:rFonts w:cs="Arial"/>
          <w:sz w:val="22"/>
          <w:szCs w:val="22"/>
        </w:rPr>
        <w:t>?</w:t>
      </w:r>
    </w:p>
    <w:p w14:paraId="7BE363E2" w14:textId="6ABD0C21" w:rsidR="00BD6772" w:rsidRPr="00E25D69" w:rsidRDefault="00BC3AC8" w:rsidP="00BD6772">
      <w:pPr>
        <w:tabs>
          <w:tab w:val="left" w:pos="1080"/>
        </w:tabs>
        <w:spacing w:before="60"/>
        <w:ind w:left="720" w:hanging="720"/>
        <w:rPr>
          <w:rFonts w:cs="Arial"/>
          <w:sz w:val="22"/>
          <w:szCs w:val="22"/>
        </w:rPr>
      </w:pPr>
      <w:r>
        <w:rPr>
          <w:rFonts w:cs="Arial"/>
          <w:sz w:val="22"/>
          <w:szCs w:val="22"/>
        </w:rPr>
        <w:tab/>
      </w:r>
      <w:r w:rsidR="00BD6772" w:rsidRPr="00E25D69">
        <w:rPr>
          <w:rFonts w:cs="Arial"/>
          <w:sz w:val="22"/>
          <w:szCs w:val="22"/>
        </w:rPr>
        <w:t>A</w:t>
      </w:r>
      <w:r w:rsidR="00BD6772" w:rsidRPr="00E25D69">
        <w:rPr>
          <w:rFonts w:cs="Arial"/>
          <w:sz w:val="22"/>
          <w:szCs w:val="22"/>
        </w:rPr>
        <w:tab/>
        <w:t>It is</w:t>
      </w:r>
      <w:r w:rsidR="00F51836">
        <w:rPr>
          <w:rFonts w:cs="Arial"/>
          <w:sz w:val="22"/>
          <w:szCs w:val="22"/>
        </w:rPr>
        <w:t xml:space="preserve"> 95%</w:t>
      </w:r>
      <w:r w:rsidR="00BD6772" w:rsidRPr="00E25D69">
        <w:rPr>
          <w:rFonts w:cs="Arial"/>
          <w:sz w:val="22"/>
          <w:szCs w:val="22"/>
        </w:rPr>
        <w:t xml:space="preserve"> less harmful than smoking cigarettes. There is no evidence that young people that vape are more likely to go on to become smokers. It is not currently licensed as a stop smoking </w:t>
      </w:r>
      <w:r w:rsidR="002F5CDA" w:rsidRPr="00E25D69">
        <w:rPr>
          <w:rFonts w:cs="Arial"/>
          <w:sz w:val="22"/>
          <w:szCs w:val="22"/>
        </w:rPr>
        <w:t>resource</w:t>
      </w:r>
      <w:r w:rsidR="00BD6772" w:rsidRPr="00E25D69">
        <w:rPr>
          <w:rFonts w:cs="Arial"/>
          <w:sz w:val="22"/>
          <w:szCs w:val="22"/>
        </w:rPr>
        <w:t xml:space="preserve"> but there is likely to be a move in that direction</w:t>
      </w:r>
      <w:r w:rsidR="002F5CDA" w:rsidRPr="00E25D69">
        <w:rPr>
          <w:rFonts w:cs="Arial"/>
          <w:sz w:val="22"/>
          <w:szCs w:val="22"/>
        </w:rPr>
        <w:t xml:space="preserve">. </w:t>
      </w:r>
    </w:p>
    <w:p w14:paraId="3E9D34F8" w14:textId="77777777" w:rsidR="00BC3AC8" w:rsidRDefault="00BC3AC8" w:rsidP="00BD6772">
      <w:pPr>
        <w:tabs>
          <w:tab w:val="left" w:pos="1080"/>
        </w:tabs>
        <w:spacing w:before="60"/>
        <w:ind w:left="720" w:hanging="720"/>
        <w:rPr>
          <w:rFonts w:cs="Arial"/>
          <w:sz w:val="22"/>
          <w:szCs w:val="22"/>
        </w:rPr>
      </w:pPr>
      <w:r>
        <w:rPr>
          <w:rFonts w:cs="Arial"/>
          <w:sz w:val="22"/>
          <w:szCs w:val="22"/>
        </w:rPr>
        <w:tab/>
      </w:r>
    </w:p>
    <w:p w14:paraId="7CECB146" w14:textId="101BB2A6"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BC3AC8">
        <w:rPr>
          <w:rFonts w:cs="Arial"/>
          <w:b/>
          <w:sz w:val="22"/>
          <w:szCs w:val="22"/>
        </w:rPr>
        <w:t>Q3</w:t>
      </w:r>
      <w:r w:rsidR="00B8202B" w:rsidRPr="00E25D69">
        <w:rPr>
          <w:rFonts w:cs="Arial"/>
          <w:sz w:val="22"/>
          <w:szCs w:val="22"/>
        </w:rPr>
        <w:t xml:space="preserve"> I</w:t>
      </w:r>
      <w:r w:rsidR="00F51836">
        <w:rPr>
          <w:rFonts w:cs="Arial"/>
          <w:sz w:val="22"/>
          <w:szCs w:val="22"/>
        </w:rPr>
        <w:t>f you don’t drink</w:t>
      </w:r>
      <w:r w:rsidR="002F5CDA" w:rsidRPr="00E25D69">
        <w:rPr>
          <w:rFonts w:cs="Arial"/>
          <w:sz w:val="22"/>
          <w:szCs w:val="22"/>
        </w:rPr>
        <w:t xml:space="preserve"> alcohol are su</w:t>
      </w:r>
      <w:r w:rsidR="00B8202B" w:rsidRPr="00E25D69">
        <w:rPr>
          <w:rFonts w:cs="Arial"/>
          <w:sz w:val="22"/>
          <w:szCs w:val="22"/>
        </w:rPr>
        <w:t>g</w:t>
      </w:r>
      <w:r w:rsidR="002F5CDA" w:rsidRPr="00E25D69">
        <w:rPr>
          <w:rFonts w:cs="Arial"/>
          <w:sz w:val="22"/>
          <w:szCs w:val="22"/>
        </w:rPr>
        <w:t>a</w:t>
      </w:r>
      <w:r w:rsidR="00B8202B" w:rsidRPr="00E25D69">
        <w:rPr>
          <w:rFonts w:cs="Arial"/>
          <w:sz w:val="22"/>
          <w:szCs w:val="22"/>
        </w:rPr>
        <w:t>ry drinks any better for you?</w:t>
      </w:r>
    </w:p>
    <w:p w14:paraId="7243C0A3" w14:textId="0FF78C68"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E25D69">
        <w:rPr>
          <w:rFonts w:cs="Arial"/>
          <w:sz w:val="22"/>
          <w:szCs w:val="22"/>
        </w:rPr>
        <w:t>A</w:t>
      </w:r>
      <w:r w:rsidR="00B8202B" w:rsidRPr="00E25D69">
        <w:rPr>
          <w:rFonts w:cs="Arial"/>
          <w:sz w:val="22"/>
          <w:szCs w:val="22"/>
        </w:rPr>
        <w:tab/>
        <w:t>It’s all a balance. You can find low alcohol and low calorie drinks now which are quite tasty</w:t>
      </w:r>
      <w:r w:rsidR="002F5CDA" w:rsidRPr="00E25D69">
        <w:rPr>
          <w:rFonts w:cs="Arial"/>
          <w:sz w:val="22"/>
          <w:szCs w:val="22"/>
        </w:rPr>
        <w:t>.</w:t>
      </w:r>
    </w:p>
    <w:p w14:paraId="53A52CC2" w14:textId="77777777" w:rsidR="00B8202B" w:rsidRPr="00E25D69" w:rsidRDefault="00B8202B" w:rsidP="00BD6772">
      <w:pPr>
        <w:tabs>
          <w:tab w:val="left" w:pos="1080"/>
        </w:tabs>
        <w:spacing w:before="60"/>
        <w:ind w:left="720" w:hanging="720"/>
        <w:rPr>
          <w:rFonts w:cs="Arial"/>
          <w:sz w:val="22"/>
          <w:szCs w:val="22"/>
        </w:rPr>
      </w:pPr>
    </w:p>
    <w:p w14:paraId="66B3A646" w14:textId="291CA0F5"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BC3AC8">
        <w:rPr>
          <w:rFonts w:cs="Arial"/>
          <w:b/>
          <w:sz w:val="22"/>
          <w:szCs w:val="22"/>
        </w:rPr>
        <w:t>Q4</w:t>
      </w:r>
      <w:r w:rsidR="00B8202B" w:rsidRPr="00E25D69">
        <w:rPr>
          <w:rFonts w:cs="Arial"/>
          <w:sz w:val="22"/>
          <w:szCs w:val="22"/>
        </w:rPr>
        <w:t xml:space="preserve"> Is the health picture in North Somerset worse than other parts of the country?</w:t>
      </w:r>
    </w:p>
    <w:p w14:paraId="6CD2BFEB" w14:textId="6CD40A4D" w:rsidR="00B8202B" w:rsidRPr="00E25D69" w:rsidRDefault="00BC3AC8" w:rsidP="00BD6772">
      <w:pPr>
        <w:tabs>
          <w:tab w:val="left" w:pos="1080"/>
        </w:tabs>
        <w:spacing w:before="60"/>
        <w:ind w:left="720" w:hanging="720"/>
        <w:rPr>
          <w:rFonts w:cs="Arial"/>
          <w:sz w:val="22"/>
          <w:szCs w:val="22"/>
        </w:rPr>
      </w:pPr>
      <w:r>
        <w:rPr>
          <w:rFonts w:cs="Arial"/>
          <w:sz w:val="22"/>
          <w:szCs w:val="22"/>
        </w:rPr>
        <w:lastRenderedPageBreak/>
        <w:tab/>
      </w:r>
      <w:r w:rsidR="00B8202B" w:rsidRPr="00E25D69">
        <w:rPr>
          <w:rFonts w:cs="Arial"/>
          <w:sz w:val="22"/>
          <w:szCs w:val="22"/>
        </w:rPr>
        <w:t>A</w:t>
      </w:r>
      <w:r w:rsidR="00B8202B" w:rsidRPr="00E25D69">
        <w:rPr>
          <w:rFonts w:cs="Arial"/>
          <w:sz w:val="22"/>
          <w:szCs w:val="22"/>
        </w:rPr>
        <w:tab/>
        <w:t>There are huge levels if inequality in the county. This means the mortality rates are higher in some places compared to others. In Weston there are some of the most deprived parts of the country.</w:t>
      </w:r>
    </w:p>
    <w:p w14:paraId="52598510" w14:textId="77777777" w:rsidR="009C7447" w:rsidRPr="00E25D69" w:rsidRDefault="009C7447" w:rsidP="00BD6772">
      <w:pPr>
        <w:tabs>
          <w:tab w:val="left" w:pos="1080"/>
        </w:tabs>
        <w:spacing w:before="60"/>
        <w:ind w:left="720" w:hanging="720"/>
        <w:rPr>
          <w:rFonts w:cs="Arial"/>
          <w:sz w:val="22"/>
          <w:szCs w:val="22"/>
        </w:rPr>
      </w:pPr>
    </w:p>
    <w:p w14:paraId="20645EEB" w14:textId="62CAD8B7"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BC3AC8">
        <w:rPr>
          <w:rFonts w:cs="Arial"/>
          <w:b/>
          <w:sz w:val="22"/>
          <w:szCs w:val="22"/>
        </w:rPr>
        <w:t>Q5</w:t>
      </w:r>
      <w:r w:rsidR="00B8202B" w:rsidRPr="00E25D69">
        <w:rPr>
          <w:rFonts w:cs="Arial"/>
          <w:sz w:val="22"/>
          <w:szCs w:val="22"/>
        </w:rPr>
        <w:t xml:space="preserve"> You did not mention oral health in your presentation, why not?</w:t>
      </w:r>
    </w:p>
    <w:p w14:paraId="31D632BC" w14:textId="5F5BB0AA" w:rsidR="00B8202B" w:rsidRPr="00E25D69" w:rsidRDefault="00BC3AC8" w:rsidP="00BD6772">
      <w:pPr>
        <w:tabs>
          <w:tab w:val="left" w:pos="1080"/>
        </w:tabs>
        <w:spacing w:before="60"/>
        <w:ind w:left="720" w:hanging="720"/>
        <w:rPr>
          <w:rFonts w:cs="Arial"/>
          <w:sz w:val="22"/>
          <w:szCs w:val="22"/>
        </w:rPr>
      </w:pPr>
      <w:r>
        <w:rPr>
          <w:rFonts w:cs="Arial"/>
          <w:sz w:val="22"/>
          <w:szCs w:val="22"/>
        </w:rPr>
        <w:tab/>
      </w:r>
      <w:r w:rsidR="00B8202B" w:rsidRPr="00E25D69">
        <w:rPr>
          <w:rFonts w:cs="Arial"/>
          <w:sz w:val="22"/>
          <w:szCs w:val="22"/>
        </w:rPr>
        <w:t>A</w:t>
      </w:r>
      <w:r w:rsidR="00B8202B" w:rsidRPr="00E25D69">
        <w:rPr>
          <w:rFonts w:cs="Arial"/>
          <w:sz w:val="22"/>
          <w:szCs w:val="22"/>
        </w:rPr>
        <w:tab/>
      </w:r>
      <w:r w:rsidR="002F5CDA" w:rsidRPr="00E25D69">
        <w:rPr>
          <w:rFonts w:cs="Arial"/>
          <w:sz w:val="22"/>
          <w:szCs w:val="22"/>
        </w:rPr>
        <w:t>There is n</w:t>
      </w:r>
      <w:r w:rsidR="00B8202B" w:rsidRPr="00E25D69">
        <w:rPr>
          <w:rFonts w:cs="Arial"/>
          <w:sz w:val="22"/>
          <w:szCs w:val="22"/>
        </w:rPr>
        <w:t>ot enough time for everything but it is important to say that we have a new generation of people who have really bad teeth and we don’t know if it is poor dental hygiene or</w:t>
      </w:r>
      <w:r w:rsidR="009C7447" w:rsidRPr="00E25D69">
        <w:rPr>
          <w:rFonts w:cs="Arial"/>
          <w:sz w:val="22"/>
          <w:szCs w:val="22"/>
        </w:rPr>
        <w:t xml:space="preserve"> because they are drinking more surgery drinks.</w:t>
      </w:r>
    </w:p>
    <w:p w14:paraId="4F52A9D4" w14:textId="77777777" w:rsidR="009C7447" w:rsidRPr="00E25D69" w:rsidRDefault="009C7447" w:rsidP="00BD6772">
      <w:pPr>
        <w:tabs>
          <w:tab w:val="left" w:pos="1080"/>
        </w:tabs>
        <w:spacing w:before="60"/>
        <w:ind w:left="720" w:hanging="720"/>
        <w:rPr>
          <w:rFonts w:cs="Arial"/>
          <w:sz w:val="22"/>
          <w:szCs w:val="22"/>
        </w:rPr>
      </w:pPr>
    </w:p>
    <w:p w14:paraId="627B07B4" w14:textId="414F4DE3" w:rsidR="009C7447" w:rsidRPr="00E25D69" w:rsidRDefault="009C7447" w:rsidP="00F51836">
      <w:pPr>
        <w:tabs>
          <w:tab w:val="left" w:pos="1080"/>
        </w:tabs>
        <w:spacing w:before="60"/>
        <w:ind w:left="1440" w:hanging="720"/>
        <w:rPr>
          <w:rFonts w:cs="Arial"/>
          <w:sz w:val="22"/>
          <w:szCs w:val="22"/>
        </w:rPr>
      </w:pPr>
      <w:r w:rsidRPr="00F51836">
        <w:rPr>
          <w:rFonts w:cs="Arial"/>
          <w:b/>
          <w:sz w:val="22"/>
          <w:szCs w:val="22"/>
        </w:rPr>
        <w:t>Q6</w:t>
      </w:r>
      <w:r w:rsidRPr="00E25D69">
        <w:rPr>
          <w:rFonts w:cs="Arial"/>
          <w:sz w:val="22"/>
          <w:szCs w:val="22"/>
        </w:rPr>
        <w:t xml:space="preserve"> What would most improve our health as a country?</w:t>
      </w:r>
    </w:p>
    <w:p w14:paraId="111ED862" w14:textId="150587D6" w:rsidR="009C7447" w:rsidRPr="00E25D69" w:rsidRDefault="009C7447" w:rsidP="00F51836">
      <w:pPr>
        <w:tabs>
          <w:tab w:val="left" w:pos="1080"/>
        </w:tabs>
        <w:spacing w:before="60"/>
        <w:ind w:left="1440" w:hanging="720"/>
        <w:rPr>
          <w:rFonts w:cs="Arial"/>
          <w:sz w:val="22"/>
          <w:szCs w:val="22"/>
        </w:rPr>
      </w:pPr>
      <w:r w:rsidRPr="00E25D69">
        <w:rPr>
          <w:rFonts w:cs="Arial"/>
          <w:sz w:val="22"/>
          <w:szCs w:val="22"/>
        </w:rPr>
        <w:t>A</w:t>
      </w:r>
      <w:r w:rsidRPr="00E25D69">
        <w:rPr>
          <w:rFonts w:cs="Arial"/>
          <w:sz w:val="22"/>
          <w:szCs w:val="22"/>
        </w:rPr>
        <w:tab/>
        <w:t>Stopping smoking and having a more active lifestyle.</w:t>
      </w:r>
    </w:p>
    <w:p w14:paraId="3149FCE3" w14:textId="77777777" w:rsidR="009C7447" w:rsidRPr="00E25D69" w:rsidRDefault="009C7447" w:rsidP="00BD6772">
      <w:pPr>
        <w:tabs>
          <w:tab w:val="left" w:pos="1080"/>
        </w:tabs>
        <w:spacing w:before="60"/>
        <w:ind w:left="720" w:hanging="720"/>
        <w:rPr>
          <w:rFonts w:cs="Arial"/>
          <w:sz w:val="22"/>
          <w:szCs w:val="22"/>
        </w:rPr>
      </w:pPr>
    </w:p>
    <w:p w14:paraId="023DB997" w14:textId="1ABAC5E9" w:rsidR="009C7447" w:rsidRPr="00E25D69" w:rsidRDefault="002F5CDA" w:rsidP="00F51836">
      <w:pPr>
        <w:tabs>
          <w:tab w:val="left" w:pos="1080"/>
        </w:tabs>
        <w:spacing w:before="60"/>
        <w:ind w:left="1440" w:hanging="720"/>
        <w:rPr>
          <w:rFonts w:cs="Arial"/>
          <w:sz w:val="22"/>
          <w:szCs w:val="22"/>
        </w:rPr>
      </w:pPr>
      <w:r w:rsidRPr="00F51836">
        <w:rPr>
          <w:rFonts w:cs="Arial"/>
          <w:b/>
          <w:sz w:val="22"/>
          <w:szCs w:val="22"/>
        </w:rPr>
        <w:t>Q7</w:t>
      </w:r>
      <w:r w:rsidRPr="00E25D69">
        <w:rPr>
          <w:rFonts w:cs="Arial"/>
          <w:sz w:val="22"/>
          <w:szCs w:val="22"/>
        </w:rPr>
        <w:t xml:space="preserve"> W</w:t>
      </w:r>
      <w:r w:rsidR="009C7447" w:rsidRPr="00E25D69">
        <w:rPr>
          <w:rFonts w:cs="Arial"/>
          <w:sz w:val="22"/>
          <w:szCs w:val="22"/>
        </w:rPr>
        <w:t>hat is the ef</w:t>
      </w:r>
      <w:r w:rsidRPr="00E25D69">
        <w:rPr>
          <w:rFonts w:cs="Arial"/>
          <w:sz w:val="22"/>
          <w:szCs w:val="22"/>
        </w:rPr>
        <w:t>fect of the grant reduction to P</w:t>
      </w:r>
      <w:r w:rsidR="009C7447" w:rsidRPr="00E25D69">
        <w:rPr>
          <w:rFonts w:cs="Arial"/>
          <w:sz w:val="22"/>
          <w:szCs w:val="22"/>
        </w:rPr>
        <w:t>ub</w:t>
      </w:r>
      <w:r w:rsidRPr="00E25D69">
        <w:rPr>
          <w:rFonts w:cs="Arial"/>
          <w:sz w:val="22"/>
          <w:szCs w:val="22"/>
        </w:rPr>
        <w:t>lic H</w:t>
      </w:r>
      <w:r w:rsidR="009C7447" w:rsidRPr="00E25D69">
        <w:rPr>
          <w:rFonts w:cs="Arial"/>
          <w:sz w:val="22"/>
          <w:szCs w:val="22"/>
        </w:rPr>
        <w:t>ealth?</w:t>
      </w:r>
    </w:p>
    <w:p w14:paraId="480C9B18" w14:textId="0B35C991" w:rsidR="009C7447" w:rsidRPr="00E25D69" w:rsidRDefault="009C7447" w:rsidP="00F51836">
      <w:pPr>
        <w:tabs>
          <w:tab w:val="left" w:pos="1080"/>
        </w:tabs>
        <w:spacing w:before="60"/>
        <w:ind w:left="1134" w:hanging="425"/>
        <w:rPr>
          <w:rFonts w:cs="Arial"/>
          <w:sz w:val="22"/>
          <w:szCs w:val="22"/>
        </w:rPr>
      </w:pPr>
      <w:r w:rsidRPr="00E25D69">
        <w:rPr>
          <w:rFonts w:cs="Arial"/>
          <w:sz w:val="22"/>
          <w:szCs w:val="22"/>
        </w:rPr>
        <w:t>A</w:t>
      </w:r>
      <w:r w:rsidRPr="00E25D69">
        <w:rPr>
          <w:rFonts w:cs="Arial"/>
          <w:sz w:val="22"/>
          <w:szCs w:val="22"/>
        </w:rPr>
        <w:tab/>
        <w:t>It has an effect on how much we can do to raise awarene</w:t>
      </w:r>
      <w:r w:rsidR="00F51836">
        <w:rPr>
          <w:rFonts w:cs="Arial"/>
          <w:sz w:val="22"/>
          <w:szCs w:val="22"/>
        </w:rPr>
        <w:t>ss and intervene to prevent ill h</w:t>
      </w:r>
      <w:r w:rsidRPr="00E25D69">
        <w:rPr>
          <w:rFonts w:cs="Arial"/>
          <w:sz w:val="22"/>
          <w:szCs w:val="22"/>
        </w:rPr>
        <w:t>ealth.</w:t>
      </w:r>
    </w:p>
    <w:p w14:paraId="239BDAAB" w14:textId="77777777" w:rsidR="006A3C7C" w:rsidRPr="00E25D69" w:rsidRDefault="006A3C7C" w:rsidP="006A3C7C">
      <w:pPr>
        <w:ind w:left="2160" w:hanging="720"/>
        <w:rPr>
          <w:rFonts w:cs="Arial"/>
          <w:sz w:val="22"/>
          <w:szCs w:val="22"/>
        </w:rPr>
      </w:pPr>
      <w:r w:rsidRPr="00E25D69">
        <w:rPr>
          <w:rFonts w:cs="Arial"/>
          <w:sz w:val="22"/>
          <w:szCs w:val="22"/>
        </w:rPr>
        <w:tab/>
      </w:r>
      <w:r w:rsidRPr="00E25D69">
        <w:rPr>
          <w:rFonts w:cs="Arial"/>
          <w:sz w:val="22"/>
          <w:szCs w:val="22"/>
        </w:rPr>
        <w:tab/>
      </w:r>
    </w:p>
    <w:p w14:paraId="239BDAAC" w14:textId="6C510267" w:rsidR="002801FE" w:rsidRPr="00F51836" w:rsidRDefault="00E25D69" w:rsidP="00F51836">
      <w:pPr>
        <w:pStyle w:val="ListParagraph"/>
        <w:numPr>
          <w:ilvl w:val="0"/>
          <w:numId w:val="40"/>
        </w:numPr>
        <w:tabs>
          <w:tab w:val="left" w:pos="1080"/>
        </w:tabs>
        <w:spacing w:before="60"/>
        <w:rPr>
          <w:rFonts w:cs="Arial"/>
          <w:b/>
          <w:sz w:val="22"/>
          <w:szCs w:val="22"/>
        </w:rPr>
      </w:pPr>
      <w:r w:rsidRPr="00F51836">
        <w:rPr>
          <w:rFonts w:cs="Arial"/>
          <w:b/>
          <w:sz w:val="22"/>
          <w:szCs w:val="22"/>
        </w:rPr>
        <w:t>Interventions for older people</w:t>
      </w:r>
    </w:p>
    <w:p w14:paraId="677E41E0" w14:textId="11AECC05" w:rsidR="002F5CDA" w:rsidRDefault="009C7447" w:rsidP="006A3C7C">
      <w:pPr>
        <w:tabs>
          <w:tab w:val="left" w:pos="1080"/>
        </w:tabs>
        <w:spacing w:before="60"/>
        <w:rPr>
          <w:rFonts w:cs="Arial"/>
          <w:b/>
          <w:sz w:val="22"/>
          <w:szCs w:val="22"/>
        </w:rPr>
      </w:pPr>
      <w:r w:rsidRPr="00E25D69">
        <w:rPr>
          <w:rFonts w:cs="Arial"/>
          <w:b/>
          <w:sz w:val="22"/>
          <w:szCs w:val="22"/>
        </w:rPr>
        <w:t>Stefania Rulli</w:t>
      </w:r>
      <w:r w:rsidR="00F51836">
        <w:rPr>
          <w:rFonts w:cs="Arial"/>
          <w:b/>
          <w:sz w:val="22"/>
          <w:szCs w:val="22"/>
        </w:rPr>
        <w:t xml:space="preserve">, Team Leader, </w:t>
      </w:r>
      <w:r w:rsidR="002F5CDA" w:rsidRPr="00E25D69">
        <w:rPr>
          <w:rFonts w:cs="Arial"/>
          <w:b/>
          <w:sz w:val="22"/>
          <w:szCs w:val="22"/>
        </w:rPr>
        <w:t>Community Connect</w:t>
      </w:r>
      <w:r w:rsidRPr="00E25D69">
        <w:rPr>
          <w:rFonts w:cs="Arial"/>
          <w:b/>
          <w:sz w:val="22"/>
          <w:szCs w:val="22"/>
        </w:rPr>
        <w:t xml:space="preserve"> </w:t>
      </w:r>
    </w:p>
    <w:p w14:paraId="25399B49" w14:textId="77777777" w:rsidR="00F51836" w:rsidRPr="00E25D69" w:rsidRDefault="00F51836" w:rsidP="006A3C7C">
      <w:pPr>
        <w:tabs>
          <w:tab w:val="left" w:pos="1080"/>
        </w:tabs>
        <w:spacing w:before="60"/>
        <w:rPr>
          <w:rFonts w:cs="Arial"/>
          <w:b/>
          <w:sz w:val="22"/>
          <w:szCs w:val="22"/>
        </w:rPr>
      </w:pPr>
    </w:p>
    <w:p w14:paraId="239BDAB0" w14:textId="3C1CA5A0" w:rsidR="006A3C7C" w:rsidRPr="00E25D69" w:rsidRDefault="002F5CDA" w:rsidP="00CC030E">
      <w:pPr>
        <w:tabs>
          <w:tab w:val="left" w:pos="1080"/>
        </w:tabs>
        <w:spacing w:before="60"/>
        <w:rPr>
          <w:rFonts w:cs="Arial"/>
          <w:sz w:val="22"/>
          <w:szCs w:val="22"/>
        </w:rPr>
      </w:pPr>
      <w:r w:rsidRPr="00E25D69">
        <w:rPr>
          <w:rFonts w:cs="Arial"/>
          <w:sz w:val="22"/>
          <w:szCs w:val="22"/>
        </w:rPr>
        <w:t xml:space="preserve">Stefania demonstrated </w:t>
      </w:r>
      <w:r w:rsidR="001738DC" w:rsidRPr="00E25D69">
        <w:rPr>
          <w:rFonts w:cs="Arial"/>
          <w:sz w:val="22"/>
          <w:szCs w:val="22"/>
        </w:rPr>
        <w:t xml:space="preserve">the impact on services </w:t>
      </w:r>
      <w:r w:rsidR="00C11986" w:rsidRPr="00E25D69">
        <w:rPr>
          <w:rFonts w:cs="Arial"/>
          <w:sz w:val="22"/>
          <w:szCs w:val="22"/>
        </w:rPr>
        <w:t xml:space="preserve">such as social services and A&amp;E with </w:t>
      </w:r>
      <w:r w:rsidR="001738DC" w:rsidRPr="00E25D69">
        <w:rPr>
          <w:rFonts w:cs="Arial"/>
          <w:sz w:val="22"/>
          <w:szCs w:val="22"/>
        </w:rPr>
        <w:t xml:space="preserve">a rise on the numbers of </w:t>
      </w:r>
      <w:r w:rsidR="00F47DD7" w:rsidRPr="00E25D69">
        <w:rPr>
          <w:rFonts w:cs="Arial"/>
          <w:sz w:val="22"/>
          <w:szCs w:val="22"/>
        </w:rPr>
        <w:t xml:space="preserve">older </w:t>
      </w:r>
      <w:r w:rsidR="001738DC" w:rsidRPr="00E25D69">
        <w:rPr>
          <w:rFonts w:cs="Arial"/>
          <w:sz w:val="22"/>
          <w:szCs w:val="22"/>
        </w:rPr>
        <w:t>people who are lonely and isolated</w:t>
      </w:r>
      <w:r w:rsidR="00FC7BC8" w:rsidRPr="00E25D69">
        <w:rPr>
          <w:rFonts w:cs="Arial"/>
          <w:sz w:val="22"/>
          <w:szCs w:val="22"/>
        </w:rPr>
        <w:t>.</w:t>
      </w:r>
      <w:r w:rsidR="001738DC" w:rsidRPr="00E25D69">
        <w:rPr>
          <w:rFonts w:cs="Arial"/>
          <w:sz w:val="22"/>
          <w:szCs w:val="22"/>
        </w:rPr>
        <w:t xml:space="preserve"> She provided a definition of sel</w:t>
      </w:r>
      <w:r w:rsidR="00C11986" w:rsidRPr="00E25D69">
        <w:rPr>
          <w:rFonts w:cs="Arial"/>
          <w:sz w:val="22"/>
          <w:szCs w:val="22"/>
        </w:rPr>
        <w:t>f-</w:t>
      </w:r>
      <w:r w:rsidR="001738DC" w:rsidRPr="00E25D69">
        <w:rPr>
          <w:rFonts w:cs="Arial"/>
          <w:sz w:val="22"/>
          <w:szCs w:val="22"/>
        </w:rPr>
        <w:t>care</w:t>
      </w:r>
      <w:r w:rsidR="00C11986" w:rsidRPr="00E25D69">
        <w:rPr>
          <w:rFonts w:cs="Arial"/>
          <w:sz w:val="22"/>
          <w:szCs w:val="22"/>
        </w:rPr>
        <w:t xml:space="preserve"> and an insight into how wellbeing practitioners use interventions to work with older people. The</w:t>
      </w:r>
      <w:r w:rsidR="00F47DD7" w:rsidRPr="00E25D69">
        <w:rPr>
          <w:rFonts w:cs="Arial"/>
          <w:sz w:val="22"/>
          <w:szCs w:val="22"/>
        </w:rPr>
        <w:t xml:space="preserve"> presentation provided</w:t>
      </w:r>
      <w:r w:rsidR="00C11986" w:rsidRPr="00E25D69">
        <w:rPr>
          <w:rFonts w:cs="Arial"/>
          <w:sz w:val="22"/>
          <w:szCs w:val="22"/>
        </w:rPr>
        <w:t xml:space="preserve"> three in depth case studies of their recent work with older people.</w:t>
      </w:r>
    </w:p>
    <w:p w14:paraId="239BDAB1" w14:textId="77777777" w:rsidR="006A3C7C" w:rsidRPr="00E25D69" w:rsidRDefault="006A3C7C" w:rsidP="00961EF1">
      <w:pPr>
        <w:ind w:left="1440" w:hanging="1440"/>
        <w:rPr>
          <w:rFonts w:cs="Arial"/>
          <w:b/>
          <w:sz w:val="22"/>
          <w:szCs w:val="22"/>
        </w:rPr>
      </w:pPr>
    </w:p>
    <w:p w14:paraId="239BDAB2" w14:textId="77777777" w:rsidR="00964DAD" w:rsidRPr="00E25D69" w:rsidRDefault="00964DAD" w:rsidP="00964DAD">
      <w:pPr>
        <w:ind w:left="2160" w:hanging="720"/>
        <w:rPr>
          <w:rFonts w:cs="Arial"/>
          <w:sz w:val="22"/>
          <w:szCs w:val="22"/>
        </w:rPr>
      </w:pPr>
      <w:r w:rsidRPr="00E25D69">
        <w:rPr>
          <w:rFonts w:cs="Arial"/>
          <w:sz w:val="22"/>
          <w:szCs w:val="22"/>
        </w:rPr>
        <w:tab/>
      </w:r>
      <w:r w:rsidRPr="00E25D69">
        <w:rPr>
          <w:rFonts w:cs="Arial"/>
          <w:sz w:val="22"/>
          <w:szCs w:val="22"/>
        </w:rPr>
        <w:tab/>
      </w:r>
    </w:p>
    <w:p w14:paraId="14451E1C" w14:textId="6693321F" w:rsidR="00E25D69" w:rsidRPr="00F51836" w:rsidRDefault="00E25D69" w:rsidP="00F51836">
      <w:pPr>
        <w:pStyle w:val="ListParagraph"/>
        <w:numPr>
          <w:ilvl w:val="0"/>
          <w:numId w:val="40"/>
        </w:numPr>
        <w:tabs>
          <w:tab w:val="left" w:pos="1080"/>
        </w:tabs>
        <w:spacing w:before="60"/>
        <w:rPr>
          <w:rFonts w:cs="Arial"/>
          <w:b/>
          <w:sz w:val="22"/>
          <w:szCs w:val="22"/>
        </w:rPr>
      </w:pPr>
      <w:r w:rsidRPr="00F51836">
        <w:rPr>
          <w:rFonts w:cs="Arial"/>
          <w:b/>
          <w:sz w:val="22"/>
          <w:szCs w:val="22"/>
        </w:rPr>
        <w:t>Intervention in action: case studies</w:t>
      </w:r>
    </w:p>
    <w:p w14:paraId="239BDAB4" w14:textId="49298977" w:rsidR="004873AF" w:rsidRPr="00E25D69" w:rsidRDefault="00C11986" w:rsidP="00964DAD">
      <w:pPr>
        <w:tabs>
          <w:tab w:val="left" w:pos="1080"/>
        </w:tabs>
        <w:spacing w:before="60"/>
        <w:rPr>
          <w:rFonts w:cs="Arial"/>
          <w:b/>
          <w:sz w:val="22"/>
          <w:szCs w:val="22"/>
        </w:rPr>
      </w:pPr>
      <w:r w:rsidRPr="00E25D69">
        <w:rPr>
          <w:rFonts w:cs="Arial"/>
          <w:b/>
          <w:sz w:val="22"/>
          <w:szCs w:val="22"/>
        </w:rPr>
        <w:t>Jenny Tungate, Youth Inclusion Support Officer, North Somerset Council</w:t>
      </w:r>
    </w:p>
    <w:p w14:paraId="239BDAB6" w14:textId="77777777" w:rsidR="00FC7BC8" w:rsidRPr="00E25D69" w:rsidRDefault="00964DAD">
      <w:pPr>
        <w:ind w:left="1440" w:hanging="1440"/>
        <w:rPr>
          <w:rFonts w:cs="Arial"/>
          <w:b/>
          <w:sz w:val="22"/>
          <w:szCs w:val="22"/>
        </w:rPr>
      </w:pPr>
      <w:r w:rsidRPr="00E25D69">
        <w:rPr>
          <w:rFonts w:cs="Arial"/>
          <w:b/>
          <w:sz w:val="22"/>
          <w:szCs w:val="22"/>
        </w:rPr>
        <w:t xml:space="preserve">             </w:t>
      </w:r>
    </w:p>
    <w:p w14:paraId="30E59136" w14:textId="7A730F9A" w:rsidR="00C11986" w:rsidRPr="00E25D69" w:rsidRDefault="00F47DD7" w:rsidP="00CC030E">
      <w:pPr>
        <w:rPr>
          <w:rFonts w:cs="Arial"/>
          <w:sz w:val="22"/>
          <w:szCs w:val="22"/>
        </w:rPr>
      </w:pPr>
      <w:r w:rsidRPr="00E25D69">
        <w:rPr>
          <w:rFonts w:cs="Arial"/>
          <w:sz w:val="22"/>
          <w:szCs w:val="22"/>
        </w:rPr>
        <w:t xml:space="preserve">Jenny provided an </w:t>
      </w:r>
      <w:r w:rsidR="00C11986" w:rsidRPr="00E25D69">
        <w:rPr>
          <w:rFonts w:cs="Arial"/>
          <w:sz w:val="22"/>
          <w:szCs w:val="22"/>
        </w:rPr>
        <w:t xml:space="preserve">outline of the support provided by the </w:t>
      </w:r>
      <w:r w:rsidRPr="00E25D69">
        <w:rPr>
          <w:rFonts w:cs="Arial"/>
          <w:sz w:val="22"/>
          <w:szCs w:val="22"/>
        </w:rPr>
        <w:t xml:space="preserve">youth inclusion </w:t>
      </w:r>
      <w:r w:rsidR="00C11986" w:rsidRPr="00E25D69">
        <w:rPr>
          <w:rFonts w:cs="Arial"/>
          <w:sz w:val="22"/>
          <w:szCs w:val="22"/>
        </w:rPr>
        <w:t>team who w</w:t>
      </w:r>
      <w:r w:rsidRPr="00E25D69">
        <w:rPr>
          <w:rFonts w:cs="Arial"/>
          <w:sz w:val="22"/>
          <w:szCs w:val="22"/>
        </w:rPr>
        <w:t>ork with young people offering three</w:t>
      </w:r>
      <w:r w:rsidR="00C11986" w:rsidRPr="00E25D69">
        <w:rPr>
          <w:rFonts w:cs="Arial"/>
          <w:sz w:val="22"/>
          <w:szCs w:val="22"/>
        </w:rPr>
        <w:t xml:space="preserve"> months of intervention to help with mental health and behavioural support.</w:t>
      </w:r>
    </w:p>
    <w:p w14:paraId="239BDABD" w14:textId="77777777" w:rsidR="00964DAD" w:rsidRPr="00E25D69" w:rsidRDefault="00964DAD" w:rsidP="00C11986">
      <w:pPr>
        <w:rPr>
          <w:rFonts w:cs="Arial"/>
          <w:sz w:val="22"/>
          <w:szCs w:val="22"/>
        </w:rPr>
      </w:pPr>
      <w:r w:rsidRPr="00E25D69">
        <w:rPr>
          <w:rFonts w:cs="Arial"/>
          <w:sz w:val="22"/>
          <w:szCs w:val="22"/>
        </w:rPr>
        <w:tab/>
      </w:r>
      <w:r w:rsidRPr="00E25D69">
        <w:rPr>
          <w:rFonts w:cs="Arial"/>
          <w:sz w:val="22"/>
          <w:szCs w:val="22"/>
        </w:rPr>
        <w:tab/>
      </w:r>
    </w:p>
    <w:p w14:paraId="239BDABE" w14:textId="4B34548F" w:rsidR="004873AF" w:rsidRPr="00E25D69" w:rsidRDefault="00E25D69" w:rsidP="00F51836">
      <w:pPr>
        <w:pStyle w:val="NormalWeb"/>
        <w:numPr>
          <w:ilvl w:val="0"/>
          <w:numId w:val="40"/>
        </w:numPr>
        <w:spacing w:before="154" w:beforeAutospacing="0" w:after="0" w:afterAutospacing="0"/>
        <w:rPr>
          <w:rFonts w:ascii="Arial" w:hAnsi="Arial" w:cs="Arial"/>
          <w:b/>
          <w:sz w:val="22"/>
          <w:szCs w:val="22"/>
        </w:rPr>
      </w:pPr>
      <w:r>
        <w:rPr>
          <w:rFonts w:ascii="Arial" w:hAnsi="Arial" w:cs="Arial"/>
          <w:b/>
          <w:sz w:val="22"/>
          <w:szCs w:val="22"/>
        </w:rPr>
        <w:t xml:space="preserve">Next Steps </w:t>
      </w:r>
    </w:p>
    <w:p w14:paraId="239BDABF" w14:textId="413E4452" w:rsidR="004873AF" w:rsidRPr="00E25D69" w:rsidRDefault="00E25D69">
      <w:pPr>
        <w:pStyle w:val="NormalWeb"/>
        <w:spacing w:before="154" w:beforeAutospacing="0" w:after="0" w:afterAutospacing="0"/>
        <w:rPr>
          <w:rFonts w:ascii="Arial" w:hAnsi="Arial" w:cs="Arial"/>
          <w:b/>
          <w:sz w:val="22"/>
          <w:szCs w:val="22"/>
          <w:lang w:val="en-GB" w:eastAsia="en-GB"/>
        </w:rPr>
      </w:pPr>
      <w:r>
        <w:rPr>
          <w:rFonts w:ascii="Arial" w:hAnsi="Arial" w:cs="Arial"/>
          <w:b/>
          <w:sz w:val="22"/>
          <w:szCs w:val="22"/>
          <w:lang w:val="en-GB" w:eastAsia="en-GB"/>
        </w:rPr>
        <w:t xml:space="preserve">Mike Newman, </w:t>
      </w:r>
      <w:r w:rsidRPr="00E25D69">
        <w:rPr>
          <w:rFonts w:ascii="Arial" w:hAnsi="Arial" w:cs="Arial"/>
          <w:b/>
          <w:sz w:val="22"/>
          <w:szCs w:val="22"/>
          <w:lang w:val="en-GB" w:eastAsia="en-GB"/>
        </w:rPr>
        <w:t>Strategy &amp; Policy Development Manager</w:t>
      </w:r>
      <w:r w:rsidR="00F51836">
        <w:rPr>
          <w:rFonts w:ascii="Arial" w:hAnsi="Arial" w:cs="Arial"/>
          <w:b/>
          <w:sz w:val="22"/>
          <w:szCs w:val="22"/>
          <w:lang w:val="en-GB" w:eastAsia="en-GB"/>
        </w:rPr>
        <w:t>,</w:t>
      </w:r>
      <w:r w:rsidRPr="00E25D69">
        <w:rPr>
          <w:rFonts w:ascii="Arial" w:hAnsi="Arial" w:cs="Arial"/>
          <w:b/>
          <w:sz w:val="22"/>
          <w:szCs w:val="22"/>
          <w:lang w:val="en-GB" w:eastAsia="en-GB"/>
        </w:rPr>
        <w:t xml:space="preserve"> </w:t>
      </w:r>
      <w:r>
        <w:rPr>
          <w:rFonts w:ascii="Arial" w:hAnsi="Arial" w:cs="Arial"/>
          <w:b/>
          <w:sz w:val="22"/>
          <w:szCs w:val="22"/>
          <w:lang w:val="en-GB" w:eastAsia="en-GB"/>
        </w:rPr>
        <w:t>N</w:t>
      </w:r>
      <w:r w:rsidR="00C11986" w:rsidRPr="00E25D69">
        <w:rPr>
          <w:rFonts w:ascii="Arial" w:hAnsi="Arial" w:cs="Arial"/>
          <w:b/>
          <w:sz w:val="22"/>
          <w:szCs w:val="22"/>
          <w:lang w:val="en-GB" w:eastAsia="en-GB"/>
        </w:rPr>
        <w:t>orth Somerset Council</w:t>
      </w:r>
    </w:p>
    <w:p w14:paraId="239BDAC1" w14:textId="77777777" w:rsidR="00964DAD" w:rsidRPr="00E25D69" w:rsidRDefault="00964DAD" w:rsidP="00CC030E">
      <w:pPr>
        <w:tabs>
          <w:tab w:val="left" w:pos="1080"/>
        </w:tabs>
        <w:spacing w:before="60"/>
        <w:ind w:left="1080" w:hanging="1080"/>
        <w:rPr>
          <w:rFonts w:cs="Arial"/>
          <w:b/>
          <w:sz w:val="22"/>
          <w:szCs w:val="22"/>
        </w:rPr>
      </w:pPr>
    </w:p>
    <w:p w14:paraId="37AD6E75" w14:textId="6117169B" w:rsidR="001B4A13" w:rsidRPr="00E25D69" w:rsidRDefault="00F51836" w:rsidP="00CC030E">
      <w:pPr>
        <w:rPr>
          <w:rFonts w:cs="Arial"/>
          <w:sz w:val="22"/>
          <w:szCs w:val="22"/>
        </w:rPr>
      </w:pPr>
      <w:r>
        <w:rPr>
          <w:rFonts w:cs="Arial"/>
          <w:sz w:val="22"/>
          <w:szCs w:val="22"/>
        </w:rPr>
        <w:t>The</w:t>
      </w:r>
      <w:r w:rsidR="00755F36" w:rsidRPr="00E25D69">
        <w:rPr>
          <w:rFonts w:cs="Arial"/>
          <w:sz w:val="22"/>
          <w:szCs w:val="22"/>
        </w:rPr>
        <w:t xml:space="preserve"> </w:t>
      </w:r>
      <w:r w:rsidR="00F47DD7" w:rsidRPr="00E25D69">
        <w:rPr>
          <w:rFonts w:cs="Arial"/>
          <w:sz w:val="22"/>
          <w:szCs w:val="22"/>
        </w:rPr>
        <w:t>C</w:t>
      </w:r>
      <w:r w:rsidR="00755F36" w:rsidRPr="00E25D69">
        <w:rPr>
          <w:rFonts w:cs="Arial"/>
          <w:sz w:val="22"/>
          <w:szCs w:val="22"/>
        </w:rPr>
        <w:t>ouncil</w:t>
      </w:r>
      <w:r w:rsidR="00F47DD7" w:rsidRPr="00E25D69">
        <w:rPr>
          <w:rFonts w:cs="Arial"/>
          <w:sz w:val="22"/>
          <w:szCs w:val="22"/>
        </w:rPr>
        <w:t>’</w:t>
      </w:r>
      <w:r w:rsidR="00755F36" w:rsidRPr="00E25D69">
        <w:rPr>
          <w:rFonts w:cs="Arial"/>
          <w:sz w:val="22"/>
          <w:szCs w:val="22"/>
        </w:rPr>
        <w:t>s</w:t>
      </w:r>
      <w:r w:rsidR="00C11986" w:rsidRPr="00E25D69">
        <w:rPr>
          <w:rFonts w:cs="Arial"/>
          <w:sz w:val="22"/>
          <w:szCs w:val="22"/>
        </w:rPr>
        <w:t xml:space="preserve"> </w:t>
      </w:r>
      <w:r w:rsidR="00F47DD7" w:rsidRPr="00E25D69">
        <w:rPr>
          <w:rFonts w:cs="Arial"/>
          <w:sz w:val="22"/>
          <w:szCs w:val="22"/>
        </w:rPr>
        <w:t xml:space="preserve">public </w:t>
      </w:r>
      <w:r w:rsidR="001B4A13" w:rsidRPr="00E25D69">
        <w:rPr>
          <w:rFonts w:cs="Arial"/>
          <w:sz w:val="22"/>
          <w:szCs w:val="22"/>
        </w:rPr>
        <w:t xml:space="preserve">consultation </w:t>
      </w:r>
      <w:r w:rsidR="00F47DD7" w:rsidRPr="00E25D69">
        <w:rPr>
          <w:rFonts w:cs="Arial"/>
          <w:sz w:val="22"/>
          <w:szCs w:val="22"/>
        </w:rPr>
        <w:t>planned for later in the year on the proposed reprocurement of Healthwatch North Somerset</w:t>
      </w:r>
      <w:r>
        <w:rPr>
          <w:rFonts w:cs="Arial"/>
          <w:sz w:val="22"/>
          <w:szCs w:val="22"/>
        </w:rPr>
        <w:t xml:space="preserve"> was outlined</w:t>
      </w:r>
      <w:r w:rsidR="00F47DD7" w:rsidRPr="00E25D69">
        <w:rPr>
          <w:rFonts w:cs="Arial"/>
          <w:sz w:val="22"/>
          <w:szCs w:val="22"/>
        </w:rPr>
        <w:t>.  The consultation aim will be to</w:t>
      </w:r>
      <w:r w:rsidR="001B4A13" w:rsidRPr="00E25D69">
        <w:rPr>
          <w:rFonts w:cs="Arial"/>
          <w:sz w:val="22"/>
          <w:szCs w:val="22"/>
        </w:rPr>
        <w:t xml:space="preserve"> ask pe</w:t>
      </w:r>
      <w:r w:rsidR="00755F36" w:rsidRPr="00E25D69">
        <w:rPr>
          <w:rFonts w:cs="Arial"/>
          <w:sz w:val="22"/>
          <w:szCs w:val="22"/>
        </w:rPr>
        <w:t xml:space="preserve">ople about </w:t>
      </w:r>
      <w:r w:rsidR="00F47DD7" w:rsidRPr="00E25D69">
        <w:rPr>
          <w:rFonts w:cs="Arial"/>
          <w:sz w:val="22"/>
          <w:szCs w:val="22"/>
        </w:rPr>
        <w:t>a</w:t>
      </w:r>
      <w:r w:rsidR="00755F36" w:rsidRPr="00E25D69">
        <w:rPr>
          <w:rFonts w:cs="Arial"/>
          <w:sz w:val="22"/>
          <w:szCs w:val="22"/>
        </w:rPr>
        <w:t xml:space="preserve"> proposal to </w:t>
      </w:r>
      <w:r w:rsidR="00F47DD7" w:rsidRPr="00E25D69">
        <w:rPr>
          <w:rFonts w:cs="Arial"/>
          <w:sz w:val="22"/>
          <w:szCs w:val="22"/>
        </w:rPr>
        <w:t xml:space="preserve">merge Healthwatch North Somerset, </w:t>
      </w:r>
      <w:r w:rsidR="001B4A13" w:rsidRPr="00E25D69">
        <w:rPr>
          <w:rFonts w:cs="Arial"/>
          <w:sz w:val="22"/>
          <w:szCs w:val="22"/>
        </w:rPr>
        <w:t xml:space="preserve">Healthwatch Bristol and </w:t>
      </w:r>
      <w:r w:rsidR="00F47DD7" w:rsidRPr="00E25D69">
        <w:rPr>
          <w:rFonts w:cs="Arial"/>
          <w:sz w:val="22"/>
          <w:szCs w:val="22"/>
        </w:rPr>
        <w:t xml:space="preserve">Healthwatch </w:t>
      </w:r>
      <w:r w:rsidR="001B4A13" w:rsidRPr="00E25D69">
        <w:rPr>
          <w:rFonts w:cs="Arial"/>
          <w:sz w:val="22"/>
          <w:szCs w:val="22"/>
        </w:rPr>
        <w:t xml:space="preserve">South </w:t>
      </w:r>
      <w:r w:rsidR="00755F36" w:rsidRPr="00E25D69">
        <w:rPr>
          <w:rFonts w:cs="Arial"/>
          <w:sz w:val="22"/>
          <w:szCs w:val="22"/>
        </w:rPr>
        <w:t>Gloucestershire from April 2019.</w:t>
      </w:r>
    </w:p>
    <w:p w14:paraId="0DD24F00" w14:textId="77777777" w:rsidR="001B4A13" w:rsidRPr="00E25D69" w:rsidRDefault="001B4A13" w:rsidP="00CC030E">
      <w:pPr>
        <w:rPr>
          <w:rFonts w:cs="Arial"/>
          <w:sz w:val="22"/>
          <w:szCs w:val="22"/>
        </w:rPr>
      </w:pPr>
    </w:p>
    <w:p w14:paraId="7FE08949" w14:textId="21637DE8" w:rsidR="001B4A13" w:rsidRPr="00E25D69" w:rsidRDefault="001B4A13" w:rsidP="00CC030E">
      <w:pPr>
        <w:rPr>
          <w:rFonts w:cs="Arial"/>
          <w:sz w:val="22"/>
          <w:szCs w:val="22"/>
        </w:rPr>
      </w:pPr>
      <w:r w:rsidRPr="00E25D69">
        <w:rPr>
          <w:rFonts w:cs="Arial"/>
          <w:sz w:val="22"/>
          <w:szCs w:val="22"/>
        </w:rPr>
        <w:t xml:space="preserve">EJ mentioned </w:t>
      </w:r>
      <w:r w:rsidR="00F47DD7" w:rsidRPr="00E25D69">
        <w:rPr>
          <w:rFonts w:cs="Arial"/>
          <w:sz w:val="22"/>
          <w:szCs w:val="22"/>
        </w:rPr>
        <w:t xml:space="preserve">that there is a statutory requirement that </w:t>
      </w:r>
      <w:r w:rsidRPr="00E25D69">
        <w:rPr>
          <w:rFonts w:cs="Arial"/>
          <w:sz w:val="22"/>
          <w:szCs w:val="22"/>
        </w:rPr>
        <w:t xml:space="preserve">each </w:t>
      </w:r>
      <w:r w:rsidR="00F51836">
        <w:rPr>
          <w:rFonts w:cs="Arial"/>
          <w:sz w:val="22"/>
          <w:szCs w:val="22"/>
        </w:rPr>
        <w:t>C</w:t>
      </w:r>
      <w:r w:rsidRPr="00E25D69">
        <w:rPr>
          <w:rFonts w:cs="Arial"/>
          <w:sz w:val="22"/>
          <w:szCs w:val="22"/>
        </w:rPr>
        <w:t xml:space="preserve">ounty must have a </w:t>
      </w:r>
      <w:r w:rsidR="00F47DD7" w:rsidRPr="00E25D69">
        <w:rPr>
          <w:rFonts w:cs="Arial"/>
          <w:sz w:val="22"/>
          <w:szCs w:val="22"/>
        </w:rPr>
        <w:t xml:space="preserve">Healthwatch and that a merger is not possible. </w:t>
      </w:r>
      <w:r w:rsidRPr="00E25D69">
        <w:rPr>
          <w:rFonts w:cs="Arial"/>
          <w:sz w:val="22"/>
          <w:szCs w:val="22"/>
        </w:rPr>
        <w:t xml:space="preserve"> </w:t>
      </w:r>
    </w:p>
    <w:p w14:paraId="69992CEC" w14:textId="77777777" w:rsidR="001B4A13" w:rsidRPr="00E25D69" w:rsidRDefault="001B4A13" w:rsidP="00CC030E">
      <w:pPr>
        <w:rPr>
          <w:rFonts w:cs="Arial"/>
          <w:sz w:val="22"/>
          <w:szCs w:val="22"/>
        </w:rPr>
      </w:pPr>
    </w:p>
    <w:p w14:paraId="239BDAC5" w14:textId="2B95C18D" w:rsidR="002F17B3" w:rsidRPr="00E25D69" w:rsidRDefault="00874835" w:rsidP="00874835">
      <w:pPr>
        <w:rPr>
          <w:rFonts w:cs="Arial"/>
          <w:sz w:val="22"/>
          <w:szCs w:val="22"/>
        </w:rPr>
      </w:pPr>
      <w:r w:rsidRPr="00E25D69">
        <w:rPr>
          <w:rFonts w:cs="Arial"/>
          <w:sz w:val="22"/>
          <w:szCs w:val="22"/>
        </w:rPr>
        <w:t xml:space="preserve">MN said the proposal is </w:t>
      </w:r>
      <w:r w:rsidR="00F47DD7" w:rsidRPr="00E25D69">
        <w:rPr>
          <w:rFonts w:cs="Arial"/>
          <w:sz w:val="22"/>
          <w:szCs w:val="22"/>
        </w:rPr>
        <w:t>not to merge Healthwatches but to</w:t>
      </w:r>
      <w:r w:rsidRPr="00E25D69">
        <w:rPr>
          <w:rFonts w:cs="Arial"/>
          <w:sz w:val="22"/>
          <w:szCs w:val="22"/>
        </w:rPr>
        <w:t xml:space="preserve"> have one </w:t>
      </w:r>
      <w:r w:rsidR="00F47DD7" w:rsidRPr="00E25D69">
        <w:rPr>
          <w:rFonts w:cs="Arial"/>
          <w:sz w:val="22"/>
          <w:szCs w:val="22"/>
        </w:rPr>
        <w:t>contract</w:t>
      </w:r>
      <w:r w:rsidRPr="00E25D69">
        <w:rPr>
          <w:rFonts w:cs="Arial"/>
          <w:sz w:val="22"/>
          <w:szCs w:val="22"/>
        </w:rPr>
        <w:t xml:space="preserve"> and </w:t>
      </w:r>
      <w:r w:rsidR="00755F36" w:rsidRPr="00E25D69">
        <w:rPr>
          <w:rFonts w:cs="Arial"/>
          <w:sz w:val="22"/>
          <w:szCs w:val="22"/>
        </w:rPr>
        <w:t xml:space="preserve">maintain </w:t>
      </w:r>
      <w:r w:rsidRPr="00E25D69">
        <w:rPr>
          <w:rFonts w:cs="Arial"/>
          <w:sz w:val="22"/>
          <w:szCs w:val="22"/>
        </w:rPr>
        <w:t xml:space="preserve">three </w:t>
      </w:r>
      <w:r w:rsidR="00F51836">
        <w:rPr>
          <w:rFonts w:cs="Arial"/>
          <w:sz w:val="22"/>
          <w:szCs w:val="22"/>
        </w:rPr>
        <w:t>l</w:t>
      </w:r>
      <w:r w:rsidR="00F47DD7" w:rsidRPr="00E25D69">
        <w:rPr>
          <w:rFonts w:cs="Arial"/>
          <w:sz w:val="22"/>
          <w:szCs w:val="22"/>
        </w:rPr>
        <w:t>ocal</w:t>
      </w:r>
      <w:r w:rsidRPr="00E25D69">
        <w:rPr>
          <w:rFonts w:cs="Arial"/>
          <w:sz w:val="22"/>
          <w:szCs w:val="22"/>
        </w:rPr>
        <w:t xml:space="preserve"> Healthwatches</w:t>
      </w:r>
      <w:r w:rsidR="00F47DD7" w:rsidRPr="00E25D69">
        <w:rPr>
          <w:rFonts w:cs="Arial"/>
          <w:sz w:val="22"/>
          <w:szCs w:val="22"/>
        </w:rPr>
        <w:t xml:space="preserve">. </w:t>
      </w:r>
    </w:p>
    <w:p w14:paraId="239BDAC6" w14:textId="77777777" w:rsidR="002F17B3" w:rsidRPr="00E25D69" w:rsidRDefault="002F17B3" w:rsidP="00CC030E">
      <w:pPr>
        <w:pStyle w:val="ListParagraph"/>
        <w:ind w:left="142" w:hanging="142"/>
        <w:rPr>
          <w:rFonts w:cs="Arial"/>
          <w:sz w:val="22"/>
          <w:szCs w:val="22"/>
        </w:rPr>
      </w:pPr>
    </w:p>
    <w:p w14:paraId="5B218D75" w14:textId="77777777" w:rsidR="00874835" w:rsidRPr="00E25D69" w:rsidRDefault="00874835" w:rsidP="00F51836">
      <w:pPr>
        <w:ind w:left="720"/>
        <w:rPr>
          <w:rFonts w:cs="Arial"/>
          <w:sz w:val="22"/>
          <w:szCs w:val="22"/>
        </w:rPr>
      </w:pPr>
      <w:r w:rsidRPr="00F51836">
        <w:rPr>
          <w:rFonts w:cs="Arial"/>
          <w:b/>
          <w:sz w:val="22"/>
          <w:szCs w:val="22"/>
        </w:rPr>
        <w:t>Q1</w:t>
      </w:r>
      <w:r w:rsidRPr="00E25D69">
        <w:rPr>
          <w:rFonts w:cs="Arial"/>
          <w:sz w:val="22"/>
          <w:szCs w:val="22"/>
        </w:rPr>
        <w:t xml:space="preserve"> Why is this happening?</w:t>
      </w:r>
    </w:p>
    <w:p w14:paraId="239BDAC7" w14:textId="1808864D" w:rsidR="002F17B3" w:rsidRPr="00E25D69" w:rsidRDefault="00874835" w:rsidP="00F51836">
      <w:pPr>
        <w:ind w:left="720"/>
        <w:rPr>
          <w:rFonts w:cs="Arial"/>
          <w:sz w:val="22"/>
          <w:szCs w:val="22"/>
        </w:rPr>
      </w:pPr>
      <w:r w:rsidRPr="00E25D69">
        <w:rPr>
          <w:rFonts w:cs="Arial"/>
          <w:sz w:val="22"/>
          <w:szCs w:val="22"/>
        </w:rPr>
        <w:t>A</w:t>
      </w:r>
      <w:r w:rsidRPr="00E25D69">
        <w:rPr>
          <w:rFonts w:cs="Arial"/>
          <w:sz w:val="22"/>
          <w:szCs w:val="22"/>
        </w:rPr>
        <w:tab/>
      </w:r>
      <w:r w:rsidR="00F51836">
        <w:rPr>
          <w:rFonts w:cs="Arial"/>
          <w:sz w:val="22"/>
          <w:szCs w:val="22"/>
        </w:rPr>
        <w:t>To</w:t>
      </w:r>
      <w:r w:rsidR="0084620A" w:rsidRPr="00E25D69">
        <w:rPr>
          <w:rFonts w:cs="Arial"/>
          <w:sz w:val="22"/>
          <w:szCs w:val="22"/>
        </w:rPr>
        <w:t xml:space="preserve"> reduce</w:t>
      </w:r>
      <w:r w:rsidRPr="00E25D69">
        <w:rPr>
          <w:rFonts w:cs="Arial"/>
          <w:sz w:val="22"/>
          <w:szCs w:val="22"/>
        </w:rPr>
        <w:t xml:space="preserve"> the </w:t>
      </w:r>
      <w:r w:rsidR="00F47DD7" w:rsidRPr="00E25D69">
        <w:rPr>
          <w:rFonts w:cs="Arial"/>
          <w:sz w:val="22"/>
          <w:szCs w:val="22"/>
        </w:rPr>
        <w:t>C</w:t>
      </w:r>
      <w:r w:rsidRPr="00E25D69">
        <w:rPr>
          <w:rFonts w:cs="Arial"/>
          <w:sz w:val="22"/>
          <w:szCs w:val="22"/>
        </w:rPr>
        <w:t>ouncil</w:t>
      </w:r>
      <w:r w:rsidR="00F47DD7" w:rsidRPr="00E25D69">
        <w:rPr>
          <w:rFonts w:cs="Arial"/>
          <w:sz w:val="22"/>
          <w:szCs w:val="22"/>
        </w:rPr>
        <w:t>’s</w:t>
      </w:r>
      <w:r w:rsidRPr="00E25D69">
        <w:rPr>
          <w:rFonts w:cs="Arial"/>
          <w:sz w:val="22"/>
          <w:szCs w:val="22"/>
        </w:rPr>
        <w:t xml:space="preserve"> liability risk</w:t>
      </w:r>
      <w:r w:rsidR="00755F36" w:rsidRPr="00E25D69">
        <w:rPr>
          <w:rFonts w:cs="Arial"/>
          <w:sz w:val="22"/>
          <w:szCs w:val="22"/>
        </w:rPr>
        <w:t>. T</w:t>
      </w:r>
      <w:r w:rsidR="0084620A" w:rsidRPr="00E25D69">
        <w:rPr>
          <w:rFonts w:cs="Arial"/>
          <w:sz w:val="22"/>
          <w:szCs w:val="22"/>
        </w:rPr>
        <w:t xml:space="preserve">he </w:t>
      </w:r>
      <w:r w:rsidR="00F47DD7" w:rsidRPr="00E25D69">
        <w:rPr>
          <w:rFonts w:cs="Arial"/>
          <w:sz w:val="22"/>
          <w:szCs w:val="22"/>
        </w:rPr>
        <w:t xml:space="preserve">Council considered the </w:t>
      </w:r>
      <w:r w:rsidR="0084620A" w:rsidRPr="00E25D69">
        <w:rPr>
          <w:rFonts w:cs="Arial"/>
          <w:sz w:val="22"/>
          <w:szCs w:val="22"/>
        </w:rPr>
        <w:t xml:space="preserve">benefit would be that under the </w:t>
      </w:r>
      <w:r w:rsidR="00F47DD7" w:rsidRPr="00E25D69">
        <w:rPr>
          <w:rFonts w:cs="Arial"/>
          <w:sz w:val="22"/>
          <w:szCs w:val="22"/>
        </w:rPr>
        <w:t xml:space="preserve">newly combined BNSSG the three Healthwatches would work better together. </w:t>
      </w:r>
    </w:p>
    <w:p w14:paraId="61F59F1D" w14:textId="77777777" w:rsidR="0084620A" w:rsidRPr="00E25D69" w:rsidRDefault="0084620A" w:rsidP="00CC030E">
      <w:pPr>
        <w:rPr>
          <w:rFonts w:cs="Arial"/>
          <w:sz w:val="22"/>
          <w:szCs w:val="22"/>
        </w:rPr>
      </w:pPr>
    </w:p>
    <w:p w14:paraId="239BDAC8" w14:textId="4982016E" w:rsidR="00964DAD" w:rsidRPr="00E25D69" w:rsidRDefault="0084620A" w:rsidP="00F51836">
      <w:pPr>
        <w:ind w:left="720"/>
        <w:rPr>
          <w:rFonts w:cs="Arial"/>
          <w:sz w:val="22"/>
          <w:szCs w:val="22"/>
        </w:rPr>
      </w:pPr>
      <w:r w:rsidRPr="00F51836">
        <w:rPr>
          <w:rFonts w:cs="Arial"/>
          <w:b/>
          <w:sz w:val="22"/>
          <w:szCs w:val="22"/>
        </w:rPr>
        <w:t>Q2</w:t>
      </w:r>
      <w:r w:rsidRPr="00E25D69">
        <w:rPr>
          <w:rFonts w:cs="Arial"/>
          <w:sz w:val="22"/>
          <w:szCs w:val="22"/>
        </w:rPr>
        <w:t xml:space="preserve"> Who would manage which area?</w:t>
      </w:r>
    </w:p>
    <w:p w14:paraId="1A5EFFA4" w14:textId="7E77D130" w:rsidR="0084620A" w:rsidRPr="00E25D69" w:rsidRDefault="0084620A" w:rsidP="00F51836">
      <w:pPr>
        <w:ind w:left="720"/>
        <w:rPr>
          <w:rFonts w:cs="Arial"/>
          <w:sz w:val="22"/>
          <w:szCs w:val="22"/>
        </w:rPr>
      </w:pPr>
      <w:r w:rsidRPr="00E25D69">
        <w:rPr>
          <w:rFonts w:cs="Arial"/>
          <w:sz w:val="22"/>
          <w:szCs w:val="22"/>
        </w:rPr>
        <w:lastRenderedPageBreak/>
        <w:t xml:space="preserve">A </w:t>
      </w:r>
      <w:r w:rsidR="00755F36" w:rsidRPr="00E25D69">
        <w:rPr>
          <w:rFonts w:cs="Arial"/>
          <w:sz w:val="22"/>
          <w:szCs w:val="22"/>
        </w:rPr>
        <w:tab/>
      </w:r>
      <w:r w:rsidRPr="00E25D69">
        <w:rPr>
          <w:rFonts w:cs="Arial"/>
          <w:sz w:val="22"/>
          <w:szCs w:val="22"/>
        </w:rPr>
        <w:t>This has not been agreed</w:t>
      </w:r>
      <w:r w:rsidR="00F47DD7" w:rsidRPr="00E25D69">
        <w:rPr>
          <w:rFonts w:cs="Arial"/>
          <w:sz w:val="22"/>
          <w:szCs w:val="22"/>
        </w:rPr>
        <w:t>.</w:t>
      </w:r>
    </w:p>
    <w:p w14:paraId="15568142" w14:textId="77777777" w:rsidR="0084620A" w:rsidRPr="00E25D69" w:rsidRDefault="0084620A" w:rsidP="00964DAD">
      <w:pPr>
        <w:rPr>
          <w:rFonts w:cs="Arial"/>
          <w:sz w:val="22"/>
          <w:szCs w:val="22"/>
        </w:rPr>
      </w:pPr>
    </w:p>
    <w:p w14:paraId="53DC07B8" w14:textId="02607CFB" w:rsidR="0084620A" w:rsidRPr="00E25D69" w:rsidRDefault="0084620A" w:rsidP="00F51836">
      <w:pPr>
        <w:ind w:left="720"/>
        <w:rPr>
          <w:rFonts w:cs="Arial"/>
          <w:sz w:val="22"/>
          <w:szCs w:val="22"/>
        </w:rPr>
      </w:pPr>
      <w:r w:rsidRPr="00F51836">
        <w:rPr>
          <w:rFonts w:cs="Arial"/>
          <w:b/>
          <w:sz w:val="22"/>
          <w:szCs w:val="22"/>
        </w:rPr>
        <w:t>Q3</w:t>
      </w:r>
      <w:r w:rsidRPr="00E25D69">
        <w:rPr>
          <w:rFonts w:cs="Arial"/>
          <w:sz w:val="22"/>
          <w:szCs w:val="22"/>
        </w:rPr>
        <w:t xml:space="preserve"> Isn’t there a time limit for this tender as </w:t>
      </w:r>
      <w:r w:rsidR="00F47DD7" w:rsidRPr="00E25D69">
        <w:rPr>
          <w:rFonts w:cs="Arial"/>
          <w:sz w:val="22"/>
          <w:szCs w:val="22"/>
        </w:rPr>
        <w:t xml:space="preserve">it is proposed a </w:t>
      </w:r>
      <w:r w:rsidRPr="00E25D69">
        <w:rPr>
          <w:rFonts w:cs="Arial"/>
          <w:sz w:val="22"/>
          <w:szCs w:val="22"/>
        </w:rPr>
        <w:t xml:space="preserve">new contract </w:t>
      </w:r>
      <w:r w:rsidR="00F47DD7" w:rsidRPr="00E25D69">
        <w:rPr>
          <w:rFonts w:cs="Arial"/>
          <w:sz w:val="22"/>
          <w:szCs w:val="22"/>
        </w:rPr>
        <w:t xml:space="preserve">would </w:t>
      </w:r>
      <w:r w:rsidRPr="00E25D69">
        <w:rPr>
          <w:rFonts w:cs="Arial"/>
          <w:sz w:val="22"/>
          <w:szCs w:val="22"/>
        </w:rPr>
        <w:t>start</w:t>
      </w:r>
      <w:r w:rsidR="00F47DD7" w:rsidRPr="00E25D69">
        <w:rPr>
          <w:rFonts w:cs="Arial"/>
          <w:sz w:val="22"/>
          <w:szCs w:val="22"/>
        </w:rPr>
        <w:t xml:space="preserve"> in</w:t>
      </w:r>
      <w:r w:rsidRPr="00E25D69">
        <w:rPr>
          <w:rFonts w:cs="Arial"/>
          <w:sz w:val="22"/>
          <w:szCs w:val="22"/>
        </w:rPr>
        <w:t xml:space="preserve"> April</w:t>
      </w:r>
      <w:r w:rsidR="00F47DD7" w:rsidRPr="00E25D69">
        <w:rPr>
          <w:rFonts w:cs="Arial"/>
          <w:sz w:val="22"/>
          <w:szCs w:val="22"/>
        </w:rPr>
        <w:t xml:space="preserve"> 2019</w:t>
      </w:r>
      <w:r w:rsidR="00717C9D" w:rsidRPr="00E25D69">
        <w:rPr>
          <w:rFonts w:cs="Arial"/>
          <w:sz w:val="22"/>
          <w:szCs w:val="22"/>
        </w:rPr>
        <w:t>?</w:t>
      </w:r>
    </w:p>
    <w:p w14:paraId="77D5DECC" w14:textId="7239A17A" w:rsidR="00717C9D" w:rsidRPr="00E25D69" w:rsidRDefault="00717C9D" w:rsidP="00F51836">
      <w:pPr>
        <w:ind w:left="720"/>
        <w:rPr>
          <w:rFonts w:cs="Arial"/>
          <w:sz w:val="22"/>
          <w:szCs w:val="22"/>
        </w:rPr>
      </w:pPr>
      <w:r w:rsidRPr="00E25D69">
        <w:rPr>
          <w:rFonts w:cs="Arial"/>
          <w:sz w:val="22"/>
          <w:szCs w:val="22"/>
        </w:rPr>
        <w:t xml:space="preserve">A </w:t>
      </w:r>
      <w:r w:rsidRPr="00E25D69">
        <w:rPr>
          <w:rFonts w:cs="Arial"/>
          <w:sz w:val="22"/>
          <w:szCs w:val="22"/>
        </w:rPr>
        <w:tab/>
        <w:t>The time constraints are challenging.</w:t>
      </w:r>
    </w:p>
    <w:p w14:paraId="7D8CDD58" w14:textId="5EE46D02" w:rsidR="00755F36" w:rsidRPr="00E25D69" w:rsidRDefault="00755F36" w:rsidP="00964DAD">
      <w:pPr>
        <w:rPr>
          <w:rFonts w:cs="Arial"/>
          <w:sz w:val="22"/>
          <w:szCs w:val="22"/>
        </w:rPr>
      </w:pPr>
    </w:p>
    <w:p w14:paraId="757D3197" w14:textId="36B9E2CF" w:rsidR="00755F36" w:rsidRPr="00E25D69" w:rsidRDefault="00755F36" w:rsidP="00F51836">
      <w:pPr>
        <w:ind w:left="720"/>
        <w:rPr>
          <w:rFonts w:cs="Arial"/>
          <w:sz w:val="22"/>
          <w:szCs w:val="22"/>
        </w:rPr>
      </w:pPr>
      <w:r w:rsidRPr="00F51836">
        <w:rPr>
          <w:rFonts w:cs="Arial"/>
          <w:b/>
          <w:sz w:val="22"/>
          <w:szCs w:val="22"/>
        </w:rPr>
        <w:t>Q4</w:t>
      </w:r>
      <w:r w:rsidRPr="00E25D69">
        <w:rPr>
          <w:rFonts w:cs="Arial"/>
          <w:sz w:val="22"/>
          <w:szCs w:val="22"/>
        </w:rPr>
        <w:t xml:space="preserve"> As South Gloucestershire has already completed its </w:t>
      </w:r>
      <w:r w:rsidR="002F3D82" w:rsidRPr="00E25D69">
        <w:rPr>
          <w:rFonts w:cs="Arial"/>
          <w:sz w:val="22"/>
          <w:szCs w:val="22"/>
        </w:rPr>
        <w:t xml:space="preserve">public </w:t>
      </w:r>
      <w:r w:rsidRPr="00E25D69">
        <w:rPr>
          <w:rFonts w:cs="Arial"/>
          <w:sz w:val="22"/>
          <w:szCs w:val="22"/>
        </w:rPr>
        <w:t>consultation about this proposal, how can North Somerset go forward within the procurement process if our consultation is carried out at this later date?</w:t>
      </w:r>
    </w:p>
    <w:p w14:paraId="739AE02E" w14:textId="77777777" w:rsidR="002F3D82" w:rsidRPr="00E25D69" w:rsidRDefault="00755F36" w:rsidP="00F51836">
      <w:pPr>
        <w:ind w:left="720"/>
        <w:rPr>
          <w:rFonts w:cs="Arial"/>
          <w:sz w:val="22"/>
          <w:szCs w:val="22"/>
        </w:rPr>
      </w:pPr>
      <w:r w:rsidRPr="00E25D69">
        <w:rPr>
          <w:rFonts w:cs="Arial"/>
          <w:sz w:val="22"/>
          <w:szCs w:val="22"/>
        </w:rPr>
        <w:t>A</w:t>
      </w:r>
      <w:r w:rsidRPr="00E25D69">
        <w:rPr>
          <w:rFonts w:cs="Arial"/>
          <w:sz w:val="22"/>
          <w:szCs w:val="22"/>
        </w:rPr>
        <w:tab/>
        <w:t>N</w:t>
      </w:r>
      <w:r w:rsidR="002F3D82" w:rsidRPr="00E25D69">
        <w:rPr>
          <w:rFonts w:cs="Arial"/>
          <w:sz w:val="22"/>
          <w:szCs w:val="22"/>
        </w:rPr>
        <w:t xml:space="preserve">orth </w:t>
      </w:r>
      <w:r w:rsidRPr="00E25D69">
        <w:rPr>
          <w:rFonts w:cs="Arial"/>
          <w:sz w:val="22"/>
          <w:szCs w:val="22"/>
        </w:rPr>
        <w:t>S</w:t>
      </w:r>
      <w:r w:rsidR="002F3D82" w:rsidRPr="00E25D69">
        <w:rPr>
          <w:rFonts w:cs="Arial"/>
          <w:sz w:val="22"/>
          <w:szCs w:val="22"/>
        </w:rPr>
        <w:t>omerset</w:t>
      </w:r>
      <w:r w:rsidRPr="00E25D69">
        <w:rPr>
          <w:rFonts w:cs="Arial"/>
          <w:sz w:val="22"/>
          <w:szCs w:val="22"/>
        </w:rPr>
        <w:t xml:space="preserve"> will be included in the procurement process if we can the consultation can be completed in time</w:t>
      </w:r>
      <w:r w:rsidR="002F3D82" w:rsidRPr="00E25D69">
        <w:rPr>
          <w:rFonts w:cs="Arial"/>
          <w:sz w:val="22"/>
          <w:szCs w:val="22"/>
        </w:rPr>
        <w:t xml:space="preserve"> otherwise it will join at a later date</w:t>
      </w:r>
      <w:r w:rsidRPr="00E25D69">
        <w:rPr>
          <w:rFonts w:cs="Arial"/>
          <w:sz w:val="22"/>
          <w:szCs w:val="22"/>
        </w:rPr>
        <w:t xml:space="preserve">. Bids can be submitted </w:t>
      </w:r>
      <w:r w:rsidR="002F3D82" w:rsidRPr="00E25D69">
        <w:rPr>
          <w:rFonts w:cs="Arial"/>
          <w:sz w:val="22"/>
          <w:szCs w:val="22"/>
        </w:rPr>
        <w:t xml:space="preserve">for the contract for the other two Healthwatch </w:t>
      </w:r>
      <w:r w:rsidRPr="00E25D69">
        <w:rPr>
          <w:rFonts w:cs="Arial"/>
          <w:sz w:val="22"/>
          <w:szCs w:val="22"/>
        </w:rPr>
        <w:t xml:space="preserve">while the </w:t>
      </w:r>
      <w:r w:rsidR="002F3D82" w:rsidRPr="00E25D69">
        <w:rPr>
          <w:rFonts w:cs="Arial"/>
          <w:sz w:val="22"/>
          <w:szCs w:val="22"/>
        </w:rPr>
        <w:t xml:space="preserve">North Somerset </w:t>
      </w:r>
      <w:r w:rsidRPr="00E25D69">
        <w:rPr>
          <w:rFonts w:cs="Arial"/>
          <w:sz w:val="22"/>
          <w:szCs w:val="22"/>
        </w:rPr>
        <w:t>consultat</w:t>
      </w:r>
      <w:r w:rsidR="002F3D82" w:rsidRPr="00E25D69">
        <w:rPr>
          <w:rFonts w:cs="Arial"/>
          <w:sz w:val="22"/>
          <w:szCs w:val="22"/>
        </w:rPr>
        <w:t xml:space="preserve">ion runs alongside and the procurement for Healthwatch North Somerset would occur separately.  It is not yet clear how this will occur. </w:t>
      </w:r>
    </w:p>
    <w:p w14:paraId="4EF7A7B0" w14:textId="77777777" w:rsidR="00755F36" w:rsidRPr="00E25D69" w:rsidRDefault="00755F36" w:rsidP="00964DAD">
      <w:pPr>
        <w:rPr>
          <w:rFonts w:cs="Arial"/>
          <w:sz w:val="22"/>
          <w:szCs w:val="22"/>
        </w:rPr>
      </w:pPr>
    </w:p>
    <w:p w14:paraId="4E0702B4" w14:textId="64E89125" w:rsidR="00755F36" w:rsidRPr="00E25D69" w:rsidRDefault="00755F36" w:rsidP="00F51836">
      <w:pPr>
        <w:ind w:left="720"/>
        <w:rPr>
          <w:rFonts w:cs="Arial"/>
          <w:sz w:val="22"/>
          <w:szCs w:val="22"/>
        </w:rPr>
      </w:pPr>
      <w:r w:rsidRPr="00F51836">
        <w:rPr>
          <w:rFonts w:cs="Arial"/>
          <w:b/>
          <w:sz w:val="22"/>
          <w:szCs w:val="22"/>
        </w:rPr>
        <w:t>Q5</w:t>
      </w:r>
      <w:r w:rsidRPr="00E25D69">
        <w:rPr>
          <w:rFonts w:cs="Arial"/>
          <w:sz w:val="22"/>
          <w:szCs w:val="22"/>
        </w:rPr>
        <w:t xml:space="preserve"> What is the timetable for tendering the South Gloucestershire and Bristol cont</w:t>
      </w:r>
      <w:r w:rsidR="002F3D82" w:rsidRPr="00E25D69">
        <w:rPr>
          <w:rFonts w:cs="Arial"/>
          <w:sz w:val="22"/>
          <w:szCs w:val="22"/>
        </w:rPr>
        <w:t>r</w:t>
      </w:r>
      <w:r w:rsidRPr="00E25D69">
        <w:rPr>
          <w:rFonts w:cs="Arial"/>
          <w:sz w:val="22"/>
          <w:szCs w:val="22"/>
        </w:rPr>
        <w:t>acts?</w:t>
      </w:r>
    </w:p>
    <w:p w14:paraId="382E00ED" w14:textId="7CA1CEC5" w:rsidR="00755F36" w:rsidRPr="00E25D69" w:rsidRDefault="00755F36" w:rsidP="00F51836">
      <w:pPr>
        <w:ind w:left="720"/>
        <w:rPr>
          <w:rFonts w:cs="Arial"/>
          <w:sz w:val="22"/>
          <w:szCs w:val="22"/>
        </w:rPr>
      </w:pPr>
      <w:r w:rsidRPr="00E25D69">
        <w:rPr>
          <w:rFonts w:cs="Arial"/>
          <w:sz w:val="22"/>
          <w:szCs w:val="22"/>
        </w:rPr>
        <w:t>A</w:t>
      </w:r>
      <w:r w:rsidRPr="00E25D69">
        <w:rPr>
          <w:rFonts w:cs="Arial"/>
          <w:sz w:val="22"/>
          <w:szCs w:val="22"/>
        </w:rPr>
        <w:tab/>
        <w:t>There are two options, tendering with or without North Somerset Healthwatch</w:t>
      </w:r>
      <w:r w:rsidR="00CB2819" w:rsidRPr="00E25D69">
        <w:rPr>
          <w:rFonts w:cs="Arial"/>
          <w:sz w:val="22"/>
          <w:szCs w:val="22"/>
        </w:rPr>
        <w:t>. Bidders can then decide what they want to bid for.</w:t>
      </w:r>
    </w:p>
    <w:p w14:paraId="10DCAB3C" w14:textId="77777777" w:rsidR="00CB2819" w:rsidRPr="00E25D69" w:rsidRDefault="00CB2819" w:rsidP="00964DAD">
      <w:pPr>
        <w:rPr>
          <w:rFonts w:cs="Arial"/>
          <w:sz w:val="22"/>
          <w:szCs w:val="22"/>
        </w:rPr>
      </w:pPr>
    </w:p>
    <w:p w14:paraId="3CD9EABB" w14:textId="17420426" w:rsidR="00CB2819" w:rsidRPr="00E25D69" w:rsidRDefault="00CB2819" w:rsidP="00F51836">
      <w:pPr>
        <w:ind w:left="720"/>
        <w:rPr>
          <w:rFonts w:cs="Arial"/>
          <w:sz w:val="22"/>
          <w:szCs w:val="22"/>
        </w:rPr>
      </w:pPr>
      <w:r w:rsidRPr="00F51836">
        <w:rPr>
          <w:rFonts w:cs="Arial"/>
          <w:b/>
          <w:sz w:val="22"/>
          <w:szCs w:val="22"/>
        </w:rPr>
        <w:t>Q6</w:t>
      </w:r>
      <w:r w:rsidRPr="00E25D69">
        <w:rPr>
          <w:rFonts w:cs="Arial"/>
          <w:sz w:val="22"/>
          <w:szCs w:val="22"/>
        </w:rPr>
        <w:t xml:space="preserve"> Submitting a s</w:t>
      </w:r>
      <w:r w:rsidR="002F3D82" w:rsidRPr="00E25D69">
        <w:rPr>
          <w:rFonts w:cs="Arial"/>
          <w:sz w:val="22"/>
          <w:szCs w:val="22"/>
        </w:rPr>
        <w:t>ingle</w:t>
      </w:r>
      <w:r w:rsidRPr="00E25D69">
        <w:rPr>
          <w:rFonts w:cs="Arial"/>
          <w:sz w:val="22"/>
          <w:szCs w:val="22"/>
        </w:rPr>
        <w:t xml:space="preserve"> tender and a joint tender would mean double the work for the bidders.</w:t>
      </w:r>
    </w:p>
    <w:p w14:paraId="227E4554" w14:textId="501CA0BE" w:rsidR="00CB2819" w:rsidRPr="00E25D69" w:rsidRDefault="00F51836" w:rsidP="00F51836">
      <w:pPr>
        <w:ind w:left="720"/>
        <w:rPr>
          <w:rFonts w:cs="Arial"/>
          <w:sz w:val="22"/>
          <w:szCs w:val="22"/>
        </w:rPr>
      </w:pPr>
      <w:r>
        <w:rPr>
          <w:rFonts w:cs="Arial"/>
          <w:sz w:val="22"/>
          <w:szCs w:val="22"/>
        </w:rPr>
        <w:t xml:space="preserve">A     </w:t>
      </w:r>
      <w:r w:rsidR="00CB2819" w:rsidRPr="00E25D69">
        <w:rPr>
          <w:rFonts w:cs="Arial"/>
          <w:sz w:val="22"/>
          <w:szCs w:val="22"/>
        </w:rPr>
        <w:t xml:space="preserve"> </w:t>
      </w:r>
      <w:r w:rsidR="002F3D82" w:rsidRPr="00E25D69">
        <w:rPr>
          <w:rFonts w:cs="Arial"/>
          <w:sz w:val="22"/>
          <w:szCs w:val="22"/>
        </w:rPr>
        <w:t>T</w:t>
      </w:r>
      <w:r w:rsidR="00CB2819" w:rsidRPr="00E25D69">
        <w:rPr>
          <w:rFonts w:cs="Arial"/>
          <w:sz w:val="22"/>
          <w:szCs w:val="22"/>
        </w:rPr>
        <w:t xml:space="preserve">here would be challenges. The procurements will be on the </w:t>
      </w:r>
      <w:r w:rsidR="006E4E16" w:rsidRPr="00E25D69">
        <w:rPr>
          <w:rFonts w:cs="Arial"/>
          <w:sz w:val="22"/>
          <w:szCs w:val="22"/>
        </w:rPr>
        <w:t>BNSSG website</w:t>
      </w:r>
      <w:r w:rsidR="00CB2819" w:rsidRPr="00E25D69">
        <w:rPr>
          <w:rFonts w:cs="Arial"/>
          <w:sz w:val="22"/>
          <w:szCs w:val="22"/>
        </w:rPr>
        <w:t xml:space="preserve"> and the outcomes will be transparent</w:t>
      </w:r>
      <w:r w:rsidR="002F3D82" w:rsidRPr="00E25D69">
        <w:rPr>
          <w:rFonts w:cs="Arial"/>
          <w:sz w:val="22"/>
          <w:szCs w:val="22"/>
        </w:rPr>
        <w:t xml:space="preserve">. </w:t>
      </w:r>
    </w:p>
    <w:p w14:paraId="3778B1E8" w14:textId="77777777" w:rsidR="00CB2819" w:rsidRPr="00E25D69" w:rsidRDefault="00CB2819" w:rsidP="00964DAD">
      <w:pPr>
        <w:rPr>
          <w:rFonts w:cs="Arial"/>
          <w:sz w:val="22"/>
          <w:szCs w:val="22"/>
        </w:rPr>
      </w:pPr>
    </w:p>
    <w:p w14:paraId="1268890F" w14:textId="793AD90C" w:rsidR="00CB2819" w:rsidRPr="00E25D69" w:rsidRDefault="00CB2819" w:rsidP="00F51836">
      <w:pPr>
        <w:ind w:left="720"/>
        <w:rPr>
          <w:rFonts w:cs="Arial"/>
          <w:sz w:val="22"/>
          <w:szCs w:val="22"/>
        </w:rPr>
      </w:pPr>
      <w:r w:rsidRPr="00F51836">
        <w:rPr>
          <w:rFonts w:cs="Arial"/>
          <w:b/>
          <w:sz w:val="22"/>
          <w:szCs w:val="22"/>
        </w:rPr>
        <w:t>Q7</w:t>
      </w:r>
      <w:r w:rsidRPr="00E25D69">
        <w:rPr>
          <w:rFonts w:cs="Arial"/>
          <w:sz w:val="22"/>
          <w:szCs w:val="22"/>
        </w:rPr>
        <w:t xml:space="preserve"> The merger may save money </w:t>
      </w:r>
      <w:r w:rsidR="002F3D82" w:rsidRPr="00E25D69">
        <w:rPr>
          <w:rFonts w:cs="Arial"/>
          <w:sz w:val="22"/>
          <w:szCs w:val="22"/>
        </w:rPr>
        <w:t xml:space="preserve">by halving the funding for each Healthwatch </w:t>
      </w:r>
      <w:r w:rsidRPr="00E25D69">
        <w:rPr>
          <w:rFonts w:cs="Arial"/>
          <w:sz w:val="22"/>
          <w:szCs w:val="22"/>
        </w:rPr>
        <w:t xml:space="preserve">but </w:t>
      </w:r>
      <w:r w:rsidR="002F3D82" w:rsidRPr="00E25D69">
        <w:rPr>
          <w:rFonts w:cs="Arial"/>
          <w:sz w:val="22"/>
          <w:szCs w:val="22"/>
        </w:rPr>
        <w:t>it would</w:t>
      </w:r>
      <w:r w:rsidRPr="00E25D69">
        <w:rPr>
          <w:rFonts w:cs="Arial"/>
          <w:sz w:val="22"/>
          <w:szCs w:val="22"/>
        </w:rPr>
        <w:t xml:space="preserve"> also diminish achievements made due to the independence of </w:t>
      </w:r>
      <w:r w:rsidR="002F3D82" w:rsidRPr="00E25D69">
        <w:rPr>
          <w:rFonts w:cs="Arial"/>
          <w:sz w:val="22"/>
          <w:szCs w:val="22"/>
        </w:rPr>
        <w:t xml:space="preserve">Healthwatch North Somerset </w:t>
      </w:r>
      <w:r w:rsidRPr="00E25D69">
        <w:rPr>
          <w:rFonts w:cs="Arial"/>
          <w:sz w:val="22"/>
          <w:szCs w:val="22"/>
        </w:rPr>
        <w:t>and reduce its outcomes. It will also limit its function to challenge the Local Authority</w:t>
      </w:r>
      <w:r w:rsidR="002F3D82" w:rsidRPr="00E25D69">
        <w:rPr>
          <w:rFonts w:cs="Arial"/>
          <w:sz w:val="22"/>
          <w:szCs w:val="22"/>
        </w:rPr>
        <w:t>, especially if the contract is ceded to another local authority to manage.</w:t>
      </w:r>
    </w:p>
    <w:p w14:paraId="239BDACF" w14:textId="34B89035" w:rsidR="00391FB5" w:rsidRPr="00E25D69" w:rsidRDefault="00CB2819" w:rsidP="00F51836">
      <w:pPr>
        <w:ind w:left="720"/>
        <w:rPr>
          <w:rFonts w:cs="Arial"/>
          <w:sz w:val="22"/>
          <w:szCs w:val="22"/>
        </w:rPr>
      </w:pPr>
      <w:r w:rsidRPr="00E25D69">
        <w:rPr>
          <w:rFonts w:cs="Arial"/>
          <w:sz w:val="22"/>
          <w:szCs w:val="22"/>
        </w:rPr>
        <w:t>A</w:t>
      </w:r>
      <w:r w:rsidRPr="00E25D69">
        <w:rPr>
          <w:rFonts w:cs="Arial"/>
          <w:sz w:val="22"/>
          <w:szCs w:val="22"/>
        </w:rPr>
        <w:tab/>
      </w:r>
      <w:r w:rsidR="002F3D82" w:rsidRPr="00E25D69">
        <w:rPr>
          <w:rFonts w:cs="Arial"/>
          <w:sz w:val="22"/>
          <w:szCs w:val="22"/>
        </w:rPr>
        <w:t>The Healthwatches</w:t>
      </w:r>
      <w:r w:rsidRPr="00E25D69">
        <w:rPr>
          <w:rFonts w:cs="Arial"/>
          <w:sz w:val="22"/>
          <w:szCs w:val="22"/>
        </w:rPr>
        <w:t xml:space="preserve"> </w:t>
      </w:r>
      <w:r w:rsidR="002F3D82" w:rsidRPr="00E25D69">
        <w:rPr>
          <w:rFonts w:cs="Arial"/>
          <w:sz w:val="22"/>
          <w:szCs w:val="22"/>
        </w:rPr>
        <w:t>would</w:t>
      </w:r>
      <w:r w:rsidRPr="00E25D69">
        <w:rPr>
          <w:rFonts w:cs="Arial"/>
          <w:sz w:val="22"/>
          <w:szCs w:val="22"/>
        </w:rPr>
        <w:t xml:space="preserve"> run in the same way whoever </w:t>
      </w:r>
      <w:r w:rsidR="002F3D82" w:rsidRPr="00E25D69">
        <w:rPr>
          <w:rFonts w:cs="Arial"/>
          <w:sz w:val="22"/>
          <w:szCs w:val="22"/>
        </w:rPr>
        <w:t>has the contract</w:t>
      </w:r>
      <w:r w:rsidRPr="00E25D69">
        <w:rPr>
          <w:rFonts w:cs="Arial"/>
          <w:sz w:val="22"/>
          <w:szCs w:val="22"/>
        </w:rPr>
        <w:t xml:space="preserve">. </w:t>
      </w:r>
    </w:p>
    <w:p w14:paraId="239BDAD0" w14:textId="77777777" w:rsidR="00961EF1" w:rsidRPr="00E25D69" w:rsidRDefault="00961EF1" w:rsidP="00961EF1">
      <w:pPr>
        <w:pStyle w:val="NoSpacing"/>
        <w:rPr>
          <w:rFonts w:cs="Arial"/>
          <w:sz w:val="22"/>
          <w:szCs w:val="22"/>
        </w:rPr>
      </w:pPr>
    </w:p>
    <w:p w14:paraId="0B603DDF" w14:textId="458DC2D4" w:rsidR="00E25D69" w:rsidRPr="00F51836" w:rsidRDefault="00E25D69" w:rsidP="00F51836">
      <w:pPr>
        <w:pStyle w:val="ListParagraph"/>
        <w:numPr>
          <w:ilvl w:val="0"/>
          <w:numId w:val="40"/>
        </w:numPr>
        <w:rPr>
          <w:rFonts w:cs="Arial"/>
          <w:b/>
          <w:sz w:val="22"/>
          <w:szCs w:val="22"/>
        </w:rPr>
      </w:pPr>
      <w:r w:rsidRPr="00F51836">
        <w:rPr>
          <w:rFonts w:cs="Arial"/>
          <w:b/>
          <w:sz w:val="22"/>
          <w:szCs w:val="22"/>
        </w:rPr>
        <w:t xml:space="preserve">Round up </w:t>
      </w:r>
    </w:p>
    <w:p w14:paraId="239BDAD1" w14:textId="7DAA5A89" w:rsidR="00FC7428" w:rsidRPr="00E25D69" w:rsidRDefault="00FC7428" w:rsidP="00961EF1">
      <w:pPr>
        <w:ind w:left="1440" w:hanging="1440"/>
        <w:rPr>
          <w:rFonts w:cs="Arial"/>
          <w:b/>
          <w:sz w:val="22"/>
          <w:szCs w:val="22"/>
        </w:rPr>
      </w:pPr>
      <w:r w:rsidRPr="00E25D69">
        <w:rPr>
          <w:rFonts w:cs="Arial"/>
          <w:b/>
          <w:sz w:val="22"/>
          <w:szCs w:val="22"/>
        </w:rPr>
        <w:t xml:space="preserve"> </w:t>
      </w:r>
      <w:r w:rsidR="009D3FE5" w:rsidRPr="00E25D69">
        <w:rPr>
          <w:rFonts w:cs="Arial"/>
          <w:b/>
          <w:sz w:val="22"/>
          <w:szCs w:val="22"/>
        </w:rPr>
        <w:t>Georgie Bi</w:t>
      </w:r>
      <w:r w:rsidR="006E4E16" w:rsidRPr="00E25D69">
        <w:rPr>
          <w:rFonts w:cs="Arial"/>
          <w:b/>
          <w:sz w:val="22"/>
          <w:szCs w:val="22"/>
        </w:rPr>
        <w:t>gg (Chair)</w:t>
      </w:r>
    </w:p>
    <w:p w14:paraId="239BDAD7" w14:textId="70BD3506" w:rsidR="00DF2978" w:rsidRPr="00E25D69" w:rsidRDefault="009D3FE5" w:rsidP="004B2326">
      <w:pPr>
        <w:rPr>
          <w:rFonts w:cs="Arial"/>
          <w:sz w:val="22"/>
          <w:szCs w:val="22"/>
        </w:rPr>
      </w:pPr>
      <w:r w:rsidRPr="00E25D69">
        <w:rPr>
          <w:rFonts w:cs="Arial"/>
          <w:sz w:val="22"/>
          <w:szCs w:val="22"/>
        </w:rPr>
        <w:t>GB thank</w:t>
      </w:r>
      <w:r w:rsidR="002F3D82" w:rsidRPr="00E25D69">
        <w:rPr>
          <w:rFonts w:cs="Arial"/>
          <w:sz w:val="22"/>
          <w:szCs w:val="22"/>
        </w:rPr>
        <w:t xml:space="preserve">ed </w:t>
      </w:r>
      <w:r w:rsidRPr="00E25D69">
        <w:rPr>
          <w:rFonts w:cs="Arial"/>
          <w:sz w:val="22"/>
          <w:szCs w:val="22"/>
        </w:rPr>
        <w:t xml:space="preserve">the speakers </w:t>
      </w:r>
      <w:r w:rsidR="002F3D82" w:rsidRPr="00E25D69">
        <w:rPr>
          <w:rFonts w:cs="Arial"/>
          <w:sz w:val="22"/>
          <w:szCs w:val="22"/>
        </w:rPr>
        <w:t xml:space="preserve">for their valued and interesting contributions to the meeting.  She thanked the </w:t>
      </w:r>
      <w:r w:rsidR="00E25D69" w:rsidRPr="00E25D69">
        <w:rPr>
          <w:rFonts w:cs="Arial"/>
          <w:sz w:val="22"/>
          <w:szCs w:val="22"/>
        </w:rPr>
        <w:t xml:space="preserve">Board, </w:t>
      </w:r>
      <w:r w:rsidR="002F3D82" w:rsidRPr="00E25D69">
        <w:rPr>
          <w:rFonts w:cs="Arial"/>
          <w:sz w:val="22"/>
          <w:szCs w:val="22"/>
        </w:rPr>
        <w:t xml:space="preserve">team </w:t>
      </w:r>
      <w:r w:rsidRPr="00E25D69">
        <w:rPr>
          <w:rFonts w:cs="Arial"/>
          <w:sz w:val="22"/>
          <w:szCs w:val="22"/>
        </w:rPr>
        <w:t xml:space="preserve">and </w:t>
      </w:r>
      <w:r w:rsidR="002F3D82" w:rsidRPr="00E25D69">
        <w:rPr>
          <w:rFonts w:cs="Arial"/>
          <w:sz w:val="22"/>
          <w:szCs w:val="22"/>
        </w:rPr>
        <w:t xml:space="preserve">volunteers </w:t>
      </w:r>
      <w:r w:rsidR="00E25D69" w:rsidRPr="00E25D69">
        <w:rPr>
          <w:rFonts w:cs="Arial"/>
          <w:sz w:val="22"/>
          <w:szCs w:val="22"/>
        </w:rPr>
        <w:t xml:space="preserve">for their work over the past year and thanked </w:t>
      </w:r>
      <w:r w:rsidRPr="00E25D69">
        <w:rPr>
          <w:rFonts w:cs="Arial"/>
          <w:sz w:val="22"/>
          <w:szCs w:val="22"/>
        </w:rPr>
        <w:t xml:space="preserve">everyone for </w:t>
      </w:r>
      <w:r w:rsidR="00E25D69" w:rsidRPr="00E25D69">
        <w:rPr>
          <w:rFonts w:cs="Arial"/>
          <w:sz w:val="22"/>
          <w:szCs w:val="22"/>
        </w:rPr>
        <w:t xml:space="preserve">attending </w:t>
      </w:r>
      <w:r w:rsidRPr="00E25D69">
        <w:rPr>
          <w:rFonts w:cs="Arial"/>
          <w:sz w:val="22"/>
          <w:szCs w:val="22"/>
        </w:rPr>
        <w:t xml:space="preserve">the AGM. </w:t>
      </w:r>
    </w:p>
    <w:p w14:paraId="239BDADA" w14:textId="49FA6842" w:rsidR="00E32277" w:rsidRPr="00E25D69" w:rsidRDefault="00E32277" w:rsidP="009D3FE5">
      <w:pPr>
        <w:rPr>
          <w:rFonts w:cs="Arial"/>
          <w:sz w:val="22"/>
          <w:szCs w:val="22"/>
        </w:rPr>
      </w:pPr>
    </w:p>
    <w:p w14:paraId="239BDADF" w14:textId="77777777" w:rsidR="004B2326" w:rsidRPr="00E25D69" w:rsidRDefault="004B2326" w:rsidP="004B2326">
      <w:pPr>
        <w:rPr>
          <w:rFonts w:cs="Arial"/>
          <w:sz w:val="22"/>
          <w:szCs w:val="22"/>
        </w:rPr>
      </w:pPr>
    </w:p>
    <w:p w14:paraId="239BDAE0" w14:textId="77777777" w:rsidR="004B2326" w:rsidRPr="00E25D69" w:rsidRDefault="004B2326" w:rsidP="004B2326">
      <w:pPr>
        <w:rPr>
          <w:rFonts w:cs="Arial"/>
          <w:sz w:val="22"/>
          <w:szCs w:val="22"/>
        </w:rPr>
      </w:pPr>
    </w:p>
    <w:p w14:paraId="239BDAE1" w14:textId="77777777" w:rsidR="004B2326" w:rsidRPr="00E25D69" w:rsidRDefault="004B2326" w:rsidP="004B2326">
      <w:pPr>
        <w:rPr>
          <w:rFonts w:cs="Arial"/>
          <w:sz w:val="22"/>
          <w:szCs w:val="22"/>
        </w:rPr>
      </w:pPr>
      <w:r w:rsidRPr="00E25D69">
        <w:rPr>
          <w:rFonts w:cs="Arial"/>
          <w:sz w:val="22"/>
          <w:szCs w:val="22"/>
        </w:rPr>
        <w:tab/>
      </w:r>
      <w:r w:rsidRPr="00E25D69">
        <w:rPr>
          <w:rFonts w:cs="Arial"/>
          <w:sz w:val="22"/>
          <w:szCs w:val="22"/>
        </w:rPr>
        <w:tab/>
      </w:r>
    </w:p>
    <w:p w14:paraId="239BDAE2" w14:textId="77777777" w:rsidR="004B2326" w:rsidRPr="00E25D69" w:rsidRDefault="004B2326" w:rsidP="004B2326">
      <w:pPr>
        <w:rPr>
          <w:rFonts w:cs="Arial"/>
          <w:sz w:val="22"/>
          <w:szCs w:val="22"/>
        </w:rPr>
      </w:pPr>
    </w:p>
    <w:p w14:paraId="239BDAE3" w14:textId="77777777" w:rsidR="004B2326" w:rsidRPr="00E25D69" w:rsidRDefault="004B2326" w:rsidP="004B2326">
      <w:pPr>
        <w:pStyle w:val="Header"/>
        <w:tabs>
          <w:tab w:val="clear" w:pos="4153"/>
          <w:tab w:val="clear" w:pos="8306"/>
        </w:tabs>
        <w:jc w:val="right"/>
        <w:rPr>
          <w:rFonts w:cs="Arial"/>
          <w:sz w:val="22"/>
          <w:szCs w:val="22"/>
        </w:rPr>
      </w:pPr>
    </w:p>
    <w:p w14:paraId="239BDAE4" w14:textId="77777777" w:rsidR="004B2326" w:rsidRPr="00E25D69" w:rsidRDefault="004B2326" w:rsidP="004B2326">
      <w:pPr>
        <w:pStyle w:val="Header"/>
        <w:tabs>
          <w:tab w:val="clear" w:pos="4153"/>
          <w:tab w:val="clear" w:pos="8306"/>
        </w:tabs>
        <w:jc w:val="right"/>
        <w:rPr>
          <w:rFonts w:cs="Arial"/>
          <w:sz w:val="22"/>
          <w:szCs w:val="22"/>
        </w:rPr>
      </w:pPr>
    </w:p>
    <w:p w14:paraId="239BDAE5" w14:textId="77777777" w:rsidR="004B2326" w:rsidRPr="00E25D69" w:rsidRDefault="004B2326" w:rsidP="004B2326">
      <w:pPr>
        <w:rPr>
          <w:rFonts w:cs="Arial"/>
          <w:sz w:val="22"/>
          <w:szCs w:val="22"/>
        </w:rPr>
      </w:pPr>
    </w:p>
    <w:p w14:paraId="239BDAE6" w14:textId="77777777" w:rsidR="004B2326" w:rsidRPr="00E25D69" w:rsidRDefault="004B2326" w:rsidP="004B2326">
      <w:pPr>
        <w:rPr>
          <w:rFonts w:cs="Arial"/>
          <w:sz w:val="22"/>
          <w:szCs w:val="22"/>
        </w:rPr>
      </w:pPr>
    </w:p>
    <w:p w14:paraId="239BDAE7" w14:textId="77777777" w:rsidR="004B2326" w:rsidRPr="00E25D69" w:rsidRDefault="004B2326">
      <w:pPr>
        <w:rPr>
          <w:rFonts w:cs="Arial"/>
          <w:sz w:val="22"/>
          <w:szCs w:val="22"/>
        </w:rPr>
      </w:pPr>
    </w:p>
    <w:sectPr w:rsidR="004B2326" w:rsidRPr="00E25D69" w:rsidSect="00CC030E">
      <w:headerReference w:type="even" r:id="rId12"/>
      <w:headerReference w:type="default" r:id="rId13"/>
      <w:footerReference w:type="even" r:id="rId14"/>
      <w:footerReference w:type="default" r:id="rId15"/>
      <w:headerReference w:type="first" r:id="rId16"/>
      <w:footerReference w:type="first" r:id="rId17"/>
      <w:pgSz w:w="11906" w:h="16838"/>
      <w:pgMar w:top="680" w:right="1133"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8C3CB" w14:textId="77777777" w:rsidR="004D71BC" w:rsidRDefault="004D71BC">
      <w:r>
        <w:separator/>
      </w:r>
    </w:p>
  </w:endnote>
  <w:endnote w:type="continuationSeparator" w:id="0">
    <w:p w14:paraId="22F7A9E2" w14:textId="77777777" w:rsidR="004D71BC" w:rsidRDefault="004D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DAF0" w14:textId="77777777" w:rsidR="00FC7428" w:rsidRDefault="00FC7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892959"/>
      <w:docPartObj>
        <w:docPartGallery w:val="Page Numbers (Bottom of Page)"/>
        <w:docPartUnique/>
      </w:docPartObj>
    </w:sdtPr>
    <w:sdtEndPr>
      <w:rPr>
        <w:noProof/>
      </w:rPr>
    </w:sdtEndPr>
    <w:sdtContent>
      <w:p w14:paraId="239BDAF1" w14:textId="6C5B312A" w:rsidR="002801FE" w:rsidRDefault="002801FE">
        <w:pPr>
          <w:pStyle w:val="Footer"/>
          <w:jc w:val="right"/>
        </w:pPr>
        <w:r>
          <w:fldChar w:fldCharType="begin"/>
        </w:r>
        <w:r>
          <w:instrText xml:space="preserve"> PAGE   \* MERGEFORMAT </w:instrText>
        </w:r>
        <w:r>
          <w:fldChar w:fldCharType="separate"/>
        </w:r>
        <w:r w:rsidR="007A0262">
          <w:rPr>
            <w:noProof/>
          </w:rPr>
          <w:t>1</w:t>
        </w:r>
        <w:r>
          <w:rPr>
            <w:noProof/>
          </w:rPr>
          <w:fldChar w:fldCharType="end"/>
        </w:r>
      </w:p>
    </w:sdtContent>
  </w:sdt>
  <w:p w14:paraId="239BDAF2" w14:textId="77777777" w:rsidR="002801FE" w:rsidRDefault="002801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DAF4" w14:textId="77777777" w:rsidR="00FC7428" w:rsidRDefault="00FC7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D6044" w14:textId="77777777" w:rsidR="004D71BC" w:rsidRDefault="004D71BC">
      <w:r>
        <w:separator/>
      </w:r>
    </w:p>
  </w:footnote>
  <w:footnote w:type="continuationSeparator" w:id="0">
    <w:p w14:paraId="5ABC8B63" w14:textId="77777777" w:rsidR="004D71BC" w:rsidRDefault="004D7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DAEE" w14:textId="77777777" w:rsidR="00FC7428" w:rsidRDefault="00FC7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DAEF" w14:textId="56C48BCD" w:rsidR="002801FE" w:rsidRDefault="00280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DAF3" w14:textId="77777777" w:rsidR="00FC7428" w:rsidRDefault="00FC7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E52"/>
    <w:multiLevelType w:val="multilevel"/>
    <w:tmpl w:val="08D0678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911200"/>
    <w:multiLevelType w:val="hybridMultilevel"/>
    <w:tmpl w:val="CEA4E64C"/>
    <w:lvl w:ilvl="0" w:tplc="444ECA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7D41D5"/>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9AB03FE"/>
    <w:multiLevelType w:val="hybridMultilevel"/>
    <w:tmpl w:val="B64E4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491721"/>
    <w:multiLevelType w:val="hybridMultilevel"/>
    <w:tmpl w:val="F4C019A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0D24D0"/>
    <w:multiLevelType w:val="multilevel"/>
    <w:tmpl w:val="F83A5178"/>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7485F"/>
    <w:multiLevelType w:val="multilevel"/>
    <w:tmpl w:val="2FDA2CEA"/>
    <w:lvl w:ilvl="0">
      <w:start w:val="11"/>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7" w15:restartNumberingAfterBreak="0">
    <w:nsid w:val="14BD5B20"/>
    <w:multiLevelType w:val="hybridMultilevel"/>
    <w:tmpl w:val="2C901FF8"/>
    <w:lvl w:ilvl="0" w:tplc="DA44FE7A">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18760C5F"/>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8814830"/>
    <w:multiLevelType w:val="multilevel"/>
    <w:tmpl w:val="4C165E26"/>
    <w:lvl w:ilvl="0">
      <w:start w:val="5"/>
      <w:numFmt w:val="decimalZero"/>
      <w:lvlText w:val="%1"/>
      <w:lvlJc w:val="left"/>
      <w:pPr>
        <w:ind w:left="720" w:hanging="720"/>
      </w:pPr>
      <w:rPr>
        <w:rFonts w:hint="default"/>
        <w:b/>
        <w:sz w:val="28"/>
      </w:rPr>
    </w:lvl>
    <w:lvl w:ilvl="1">
      <w:start w:val="13"/>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0" w15:restartNumberingAfterBreak="0">
    <w:nsid w:val="19F6346A"/>
    <w:multiLevelType w:val="multilevel"/>
    <w:tmpl w:val="07803980"/>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D64460"/>
    <w:multiLevelType w:val="multilevel"/>
    <w:tmpl w:val="D7A67AD2"/>
    <w:lvl w:ilvl="0">
      <w:start w:val="5"/>
      <w:numFmt w:val="decimalZero"/>
      <w:lvlText w:val="%1"/>
      <w:lvlJc w:val="left"/>
      <w:pPr>
        <w:ind w:left="720" w:hanging="720"/>
      </w:pPr>
      <w:rPr>
        <w:rFonts w:hint="default"/>
        <w:b/>
        <w:sz w:val="28"/>
      </w:rPr>
    </w:lvl>
    <w:lvl w:ilvl="1">
      <w:start w:val="13"/>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2" w15:restartNumberingAfterBreak="0">
    <w:nsid w:val="1D9B6F4B"/>
    <w:multiLevelType w:val="hybridMultilevel"/>
    <w:tmpl w:val="DBA4E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DE219E"/>
    <w:multiLevelType w:val="multilevel"/>
    <w:tmpl w:val="A3FEDBC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0F6862"/>
    <w:multiLevelType w:val="hybridMultilevel"/>
    <w:tmpl w:val="060A1D12"/>
    <w:lvl w:ilvl="0" w:tplc="2B6AF778">
      <w:start w:val="1"/>
      <w:numFmt w:val="decimal"/>
      <w:lvlText w:val="%1"/>
      <w:lvlJc w:val="left"/>
      <w:pPr>
        <w:ind w:left="1440" w:hanging="1080"/>
      </w:pPr>
      <w:rPr>
        <w:rFonts w:hint="default"/>
      </w:rPr>
    </w:lvl>
    <w:lvl w:ilvl="1" w:tplc="80BAE90C">
      <w:start w:val="3"/>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677061"/>
    <w:multiLevelType w:val="multilevel"/>
    <w:tmpl w:val="D3109466"/>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904BEE"/>
    <w:multiLevelType w:val="hybridMultilevel"/>
    <w:tmpl w:val="C5748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866D11"/>
    <w:multiLevelType w:val="hybridMultilevel"/>
    <w:tmpl w:val="1C86A490"/>
    <w:lvl w:ilvl="0" w:tplc="54AA4E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335C64"/>
    <w:multiLevelType w:val="hybridMultilevel"/>
    <w:tmpl w:val="79367D4A"/>
    <w:lvl w:ilvl="0" w:tplc="AC0A9CA2">
      <w:start w:val="1"/>
      <w:numFmt w:val="upp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F285764"/>
    <w:multiLevelType w:val="hybridMultilevel"/>
    <w:tmpl w:val="F9DAA32A"/>
    <w:lvl w:ilvl="0" w:tplc="BD62F6A0">
      <w:start w:val="1"/>
      <w:numFmt w:val="upperLetter"/>
      <w:lvlText w:val="%1."/>
      <w:lvlJc w:val="left"/>
      <w:pPr>
        <w:ind w:left="644" w:hanging="502"/>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0672009"/>
    <w:multiLevelType w:val="multilevel"/>
    <w:tmpl w:val="5360E6AE"/>
    <w:lvl w:ilvl="0">
      <w:start w:val="6"/>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C497F"/>
    <w:multiLevelType w:val="hybridMultilevel"/>
    <w:tmpl w:val="3594D9A8"/>
    <w:lvl w:ilvl="0" w:tplc="ADB43D90">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A1F77A1"/>
    <w:multiLevelType w:val="multilevel"/>
    <w:tmpl w:val="79C05B7E"/>
    <w:lvl w:ilvl="0">
      <w:start w:val="9"/>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86332A"/>
    <w:multiLevelType w:val="hybridMultilevel"/>
    <w:tmpl w:val="5CCA2B78"/>
    <w:lvl w:ilvl="0" w:tplc="7C1CBC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B27A86"/>
    <w:multiLevelType w:val="hybridMultilevel"/>
    <w:tmpl w:val="7EC489E2"/>
    <w:lvl w:ilvl="0" w:tplc="2B6AF778">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46514D9"/>
    <w:multiLevelType w:val="multilevel"/>
    <w:tmpl w:val="0D5CED38"/>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7A1CAB"/>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F325B2"/>
    <w:multiLevelType w:val="multilevel"/>
    <w:tmpl w:val="EF46F3F8"/>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10474D"/>
    <w:multiLevelType w:val="multilevel"/>
    <w:tmpl w:val="45F089AA"/>
    <w:lvl w:ilvl="0">
      <w:start w:val="12"/>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29" w15:restartNumberingAfterBreak="0">
    <w:nsid w:val="4EF606FC"/>
    <w:multiLevelType w:val="multilevel"/>
    <w:tmpl w:val="25D0FE10"/>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0B57355"/>
    <w:multiLevelType w:val="multilevel"/>
    <w:tmpl w:val="AE6E3518"/>
    <w:lvl w:ilvl="0">
      <w:start w:val="10"/>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31" w15:restartNumberingAfterBreak="0">
    <w:nsid w:val="50CA10C6"/>
    <w:multiLevelType w:val="hybridMultilevel"/>
    <w:tmpl w:val="A66E6DA6"/>
    <w:lvl w:ilvl="0" w:tplc="62526FF6">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53F472EA"/>
    <w:multiLevelType w:val="hybridMultilevel"/>
    <w:tmpl w:val="F1980F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8BA322C"/>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97E7834"/>
    <w:multiLevelType w:val="multilevel"/>
    <w:tmpl w:val="51D6F51E"/>
    <w:lvl w:ilvl="0">
      <w:start w:val="6"/>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996B9D"/>
    <w:multiLevelType w:val="multilevel"/>
    <w:tmpl w:val="7E701FDC"/>
    <w:lvl w:ilvl="0">
      <w:start w:val="4"/>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146A08"/>
    <w:multiLevelType w:val="multilevel"/>
    <w:tmpl w:val="045C845C"/>
    <w:lvl w:ilvl="0">
      <w:start w:val="4"/>
      <w:numFmt w:val="decimalZero"/>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304F5E"/>
    <w:multiLevelType w:val="hybridMultilevel"/>
    <w:tmpl w:val="3E3E408E"/>
    <w:lvl w:ilvl="0" w:tplc="8F1ED790">
      <w:start w:val="1"/>
      <w:numFmt w:val="upperLetter"/>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7571566"/>
    <w:multiLevelType w:val="hybridMultilevel"/>
    <w:tmpl w:val="ACA82BB2"/>
    <w:lvl w:ilvl="0" w:tplc="08090015">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8F63669"/>
    <w:multiLevelType w:val="hybridMultilevel"/>
    <w:tmpl w:val="1FDA37D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9980DA3"/>
    <w:multiLevelType w:val="multilevel"/>
    <w:tmpl w:val="9AB6B484"/>
    <w:lvl w:ilvl="0">
      <w:start w:val="9"/>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C505574"/>
    <w:multiLevelType w:val="multilevel"/>
    <w:tmpl w:val="1702064E"/>
    <w:lvl w:ilvl="0">
      <w:start w:val="6"/>
      <w:numFmt w:val="decimalZero"/>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2" w15:restartNumberingAfterBreak="0">
    <w:nsid w:val="7F511DB5"/>
    <w:multiLevelType w:val="multilevel"/>
    <w:tmpl w:val="CEFC56B2"/>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31"/>
  </w:num>
  <w:num w:numId="3">
    <w:abstractNumId w:val="39"/>
  </w:num>
  <w:num w:numId="4">
    <w:abstractNumId w:val="29"/>
  </w:num>
  <w:num w:numId="5">
    <w:abstractNumId w:val="20"/>
  </w:num>
  <w:num w:numId="6">
    <w:abstractNumId w:val="5"/>
  </w:num>
  <w:num w:numId="7">
    <w:abstractNumId w:val="42"/>
  </w:num>
  <w:num w:numId="8">
    <w:abstractNumId w:val="13"/>
  </w:num>
  <w:num w:numId="9">
    <w:abstractNumId w:val="0"/>
  </w:num>
  <w:num w:numId="10">
    <w:abstractNumId w:val="34"/>
  </w:num>
  <w:num w:numId="11">
    <w:abstractNumId w:val="10"/>
  </w:num>
  <w:num w:numId="12">
    <w:abstractNumId w:val="22"/>
  </w:num>
  <w:num w:numId="13">
    <w:abstractNumId w:val="27"/>
  </w:num>
  <w:num w:numId="14">
    <w:abstractNumId w:val="8"/>
  </w:num>
  <w:num w:numId="15">
    <w:abstractNumId w:val="26"/>
  </w:num>
  <w:num w:numId="16">
    <w:abstractNumId w:val="41"/>
  </w:num>
  <w:num w:numId="17">
    <w:abstractNumId w:val="15"/>
  </w:num>
  <w:num w:numId="18">
    <w:abstractNumId w:val="25"/>
  </w:num>
  <w:num w:numId="19">
    <w:abstractNumId w:val="2"/>
  </w:num>
  <w:num w:numId="20">
    <w:abstractNumId w:val="7"/>
  </w:num>
  <w:num w:numId="21">
    <w:abstractNumId w:val="40"/>
  </w:num>
  <w:num w:numId="22">
    <w:abstractNumId w:val="30"/>
  </w:num>
  <w:num w:numId="23">
    <w:abstractNumId w:val="6"/>
  </w:num>
  <w:num w:numId="24">
    <w:abstractNumId w:val="28"/>
  </w:num>
  <w:num w:numId="25">
    <w:abstractNumId w:val="33"/>
  </w:num>
  <w:num w:numId="26">
    <w:abstractNumId w:val="36"/>
  </w:num>
  <w:num w:numId="27">
    <w:abstractNumId w:val="11"/>
  </w:num>
  <w:num w:numId="28">
    <w:abstractNumId w:val="9"/>
  </w:num>
  <w:num w:numId="29">
    <w:abstractNumId w:val="21"/>
  </w:num>
  <w:num w:numId="30">
    <w:abstractNumId w:val="38"/>
  </w:num>
  <w:num w:numId="31">
    <w:abstractNumId w:val="37"/>
  </w:num>
  <w:num w:numId="32">
    <w:abstractNumId w:val="18"/>
  </w:num>
  <w:num w:numId="33">
    <w:abstractNumId w:val="1"/>
  </w:num>
  <w:num w:numId="34">
    <w:abstractNumId w:val="17"/>
  </w:num>
  <w:num w:numId="35">
    <w:abstractNumId w:val="23"/>
  </w:num>
  <w:num w:numId="36">
    <w:abstractNumId w:val="19"/>
  </w:num>
  <w:num w:numId="37">
    <w:abstractNumId w:val="16"/>
  </w:num>
  <w:num w:numId="38">
    <w:abstractNumId w:val="32"/>
  </w:num>
  <w:num w:numId="39">
    <w:abstractNumId w:val="3"/>
  </w:num>
  <w:num w:numId="40">
    <w:abstractNumId w:val="14"/>
  </w:num>
  <w:num w:numId="41">
    <w:abstractNumId w:val="24"/>
  </w:num>
  <w:num w:numId="42">
    <w:abstractNumId w:val="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06"/>
    <w:rsid w:val="0000702C"/>
    <w:rsid w:val="00035DE0"/>
    <w:rsid w:val="00035F7E"/>
    <w:rsid w:val="0007664E"/>
    <w:rsid w:val="00076B1C"/>
    <w:rsid w:val="00087541"/>
    <w:rsid w:val="000945CA"/>
    <w:rsid w:val="000A15FE"/>
    <w:rsid w:val="000A42B7"/>
    <w:rsid w:val="000F6756"/>
    <w:rsid w:val="00132395"/>
    <w:rsid w:val="001353EF"/>
    <w:rsid w:val="00142042"/>
    <w:rsid w:val="00154B41"/>
    <w:rsid w:val="001738DC"/>
    <w:rsid w:val="001933F6"/>
    <w:rsid w:val="001A0686"/>
    <w:rsid w:val="001B35B2"/>
    <w:rsid w:val="001B4A13"/>
    <w:rsid w:val="001C65A5"/>
    <w:rsid w:val="001D1555"/>
    <w:rsid w:val="001E270B"/>
    <w:rsid w:val="001F42E3"/>
    <w:rsid w:val="001F7BE6"/>
    <w:rsid w:val="00205D38"/>
    <w:rsid w:val="00211599"/>
    <w:rsid w:val="00270F27"/>
    <w:rsid w:val="002746B5"/>
    <w:rsid w:val="002801FE"/>
    <w:rsid w:val="0029771C"/>
    <w:rsid w:val="002A36CC"/>
    <w:rsid w:val="002A3778"/>
    <w:rsid w:val="002B3330"/>
    <w:rsid w:val="002B5A63"/>
    <w:rsid w:val="002C23A8"/>
    <w:rsid w:val="002F17B3"/>
    <w:rsid w:val="002F3D82"/>
    <w:rsid w:val="002F5CDA"/>
    <w:rsid w:val="003023EB"/>
    <w:rsid w:val="003334B7"/>
    <w:rsid w:val="003343E5"/>
    <w:rsid w:val="00344B1D"/>
    <w:rsid w:val="0036452A"/>
    <w:rsid w:val="003850F6"/>
    <w:rsid w:val="00391FB5"/>
    <w:rsid w:val="003C2DEC"/>
    <w:rsid w:val="003F53D3"/>
    <w:rsid w:val="003F6729"/>
    <w:rsid w:val="00407B42"/>
    <w:rsid w:val="0041176E"/>
    <w:rsid w:val="0044353D"/>
    <w:rsid w:val="00481660"/>
    <w:rsid w:val="004873AF"/>
    <w:rsid w:val="004B2326"/>
    <w:rsid w:val="004B7DBD"/>
    <w:rsid w:val="004C779E"/>
    <w:rsid w:val="004D71BC"/>
    <w:rsid w:val="004E7A53"/>
    <w:rsid w:val="00536126"/>
    <w:rsid w:val="005846E0"/>
    <w:rsid w:val="005A15C1"/>
    <w:rsid w:val="005B74E6"/>
    <w:rsid w:val="005F1853"/>
    <w:rsid w:val="006141D8"/>
    <w:rsid w:val="0064035A"/>
    <w:rsid w:val="00641979"/>
    <w:rsid w:val="0065385F"/>
    <w:rsid w:val="006548C2"/>
    <w:rsid w:val="00656193"/>
    <w:rsid w:val="00660584"/>
    <w:rsid w:val="00677B06"/>
    <w:rsid w:val="006829EF"/>
    <w:rsid w:val="006967A3"/>
    <w:rsid w:val="006A2EC8"/>
    <w:rsid w:val="006A3C7C"/>
    <w:rsid w:val="006A3CD8"/>
    <w:rsid w:val="006B74CD"/>
    <w:rsid w:val="006E4E16"/>
    <w:rsid w:val="00717C9D"/>
    <w:rsid w:val="00736735"/>
    <w:rsid w:val="00741B73"/>
    <w:rsid w:val="00746F1F"/>
    <w:rsid w:val="00755F36"/>
    <w:rsid w:val="00755F83"/>
    <w:rsid w:val="00767F98"/>
    <w:rsid w:val="007A0262"/>
    <w:rsid w:val="007A0A4A"/>
    <w:rsid w:val="007A0E37"/>
    <w:rsid w:val="007A3E18"/>
    <w:rsid w:val="007A45F6"/>
    <w:rsid w:val="007B2A2C"/>
    <w:rsid w:val="007F25C8"/>
    <w:rsid w:val="0081705B"/>
    <w:rsid w:val="0084620A"/>
    <w:rsid w:val="0085758D"/>
    <w:rsid w:val="00874835"/>
    <w:rsid w:val="008806DA"/>
    <w:rsid w:val="008B17E7"/>
    <w:rsid w:val="008B4571"/>
    <w:rsid w:val="008B5C27"/>
    <w:rsid w:val="008E5DC3"/>
    <w:rsid w:val="00907802"/>
    <w:rsid w:val="00911D33"/>
    <w:rsid w:val="00912E7D"/>
    <w:rsid w:val="009136A1"/>
    <w:rsid w:val="00941140"/>
    <w:rsid w:val="009505FE"/>
    <w:rsid w:val="009575CE"/>
    <w:rsid w:val="00961EF1"/>
    <w:rsid w:val="00964DAD"/>
    <w:rsid w:val="009747DA"/>
    <w:rsid w:val="00980E21"/>
    <w:rsid w:val="00985C92"/>
    <w:rsid w:val="009A4B24"/>
    <w:rsid w:val="009C7447"/>
    <w:rsid w:val="009D3FE5"/>
    <w:rsid w:val="009F57AE"/>
    <w:rsid w:val="009F67F8"/>
    <w:rsid w:val="00A140C4"/>
    <w:rsid w:val="00A148EA"/>
    <w:rsid w:val="00A15508"/>
    <w:rsid w:val="00A653DD"/>
    <w:rsid w:val="00AB52D9"/>
    <w:rsid w:val="00B00C83"/>
    <w:rsid w:val="00B076A6"/>
    <w:rsid w:val="00B3675D"/>
    <w:rsid w:val="00B53DC2"/>
    <w:rsid w:val="00B8202B"/>
    <w:rsid w:val="00B825BA"/>
    <w:rsid w:val="00BA72B5"/>
    <w:rsid w:val="00BB4175"/>
    <w:rsid w:val="00BB606A"/>
    <w:rsid w:val="00BC3AC8"/>
    <w:rsid w:val="00BC652C"/>
    <w:rsid w:val="00BD6772"/>
    <w:rsid w:val="00BE1CA4"/>
    <w:rsid w:val="00BF6162"/>
    <w:rsid w:val="00BF7588"/>
    <w:rsid w:val="00C11986"/>
    <w:rsid w:val="00C17972"/>
    <w:rsid w:val="00C21E52"/>
    <w:rsid w:val="00C31D93"/>
    <w:rsid w:val="00C8382B"/>
    <w:rsid w:val="00C906C7"/>
    <w:rsid w:val="00C90A6D"/>
    <w:rsid w:val="00CB0E22"/>
    <w:rsid w:val="00CB2819"/>
    <w:rsid w:val="00CB33EF"/>
    <w:rsid w:val="00CB5388"/>
    <w:rsid w:val="00CC030E"/>
    <w:rsid w:val="00CD426D"/>
    <w:rsid w:val="00CF7034"/>
    <w:rsid w:val="00D135BD"/>
    <w:rsid w:val="00D34675"/>
    <w:rsid w:val="00D54854"/>
    <w:rsid w:val="00D6319F"/>
    <w:rsid w:val="00D7061A"/>
    <w:rsid w:val="00D73656"/>
    <w:rsid w:val="00D8389A"/>
    <w:rsid w:val="00DA7706"/>
    <w:rsid w:val="00DD256C"/>
    <w:rsid w:val="00DD2E31"/>
    <w:rsid w:val="00DF2978"/>
    <w:rsid w:val="00DF311C"/>
    <w:rsid w:val="00E25D69"/>
    <w:rsid w:val="00E263FB"/>
    <w:rsid w:val="00E32277"/>
    <w:rsid w:val="00E37900"/>
    <w:rsid w:val="00E64906"/>
    <w:rsid w:val="00E6538E"/>
    <w:rsid w:val="00EA2B0B"/>
    <w:rsid w:val="00EB1AE0"/>
    <w:rsid w:val="00EC1EF1"/>
    <w:rsid w:val="00EC4CE2"/>
    <w:rsid w:val="00EE2D32"/>
    <w:rsid w:val="00F40999"/>
    <w:rsid w:val="00F47DD7"/>
    <w:rsid w:val="00F51836"/>
    <w:rsid w:val="00F70D2D"/>
    <w:rsid w:val="00F761DC"/>
    <w:rsid w:val="00F76EBB"/>
    <w:rsid w:val="00F82DA0"/>
    <w:rsid w:val="00F83122"/>
    <w:rsid w:val="00FB4E81"/>
    <w:rsid w:val="00FC7428"/>
    <w:rsid w:val="00FC7BC8"/>
    <w:rsid w:val="00FE0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9B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906"/>
    <w:pPr>
      <w:tabs>
        <w:tab w:val="center" w:pos="4153"/>
        <w:tab w:val="right" w:pos="8306"/>
      </w:tabs>
    </w:pPr>
  </w:style>
  <w:style w:type="paragraph" w:styleId="Footer">
    <w:name w:val="footer"/>
    <w:basedOn w:val="Normal"/>
    <w:link w:val="FooterChar"/>
    <w:uiPriority w:val="99"/>
    <w:rsid w:val="00E64906"/>
    <w:pPr>
      <w:tabs>
        <w:tab w:val="center" w:pos="4153"/>
        <w:tab w:val="right" w:pos="8306"/>
      </w:tabs>
    </w:pPr>
  </w:style>
  <w:style w:type="paragraph" w:styleId="BodyText">
    <w:name w:val="Body Text"/>
    <w:basedOn w:val="Normal"/>
    <w:rsid w:val="001E270B"/>
    <w:pPr>
      <w:jc w:val="both"/>
    </w:pPr>
    <w:rPr>
      <w:szCs w:val="20"/>
      <w:lang w:eastAsia="en-US"/>
    </w:rPr>
  </w:style>
  <w:style w:type="paragraph" w:styleId="NoSpacing">
    <w:name w:val="No Spacing"/>
    <w:uiPriority w:val="1"/>
    <w:qFormat/>
    <w:rsid w:val="00961EF1"/>
    <w:rPr>
      <w:rFonts w:ascii="Arial" w:hAnsi="Arial"/>
      <w:sz w:val="24"/>
      <w:szCs w:val="24"/>
    </w:rPr>
  </w:style>
  <w:style w:type="paragraph" w:styleId="BalloonText">
    <w:name w:val="Balloon Text"/>
    <w:basedOn w:val="Normal"/>
    <w:link w:val="BalloonTextChar"/>
    <w:rsid w:val="00F76EBB"/>
    <w:rPr>
      <w:rFonts w:ascii="Tahoma" w:hAnsi="Tahoma" w:cs="Tahoma"/>
      <w:sz w:val="16"/>
      <w:szCs w:val="16"/>
    </w:rPr>
  </w:style>
  <w:style w:type="character" w:customStyle="1" w:styleId="BalloonTextChar">
    <w:name w:val="Balloon Text Char"/>
    <w:basedOn w:val="DefaultParagraphFont"/>
    <w:link w:val="BalloonText"/>
    <w:rsid w:val="00F76EBB"/>
    <w:rPr>
      <w:rFonts w:ascii="Tahoma" w:hAnsi="Tahoma" w:cs="Tahoma"/>
      <w:sz w:val="16"/>
      <w:szCs w:val="16"/>
    </w:rPr>
  </w:style>
  <w:style w:type="character" w:customStyle="1" w:styleId="FooterChar">
    <w:name w:val="Footer Char"/>
    <w:basedOn w:val="DefaultParagraphFont"/>
    <w:link w:val="Footer"/>
    <w:uiPriority w:val="99"/>
    <w:rsid w:val="00736735"/>
    <w:rPr>
      <w:rFonts w:ascii="Arial" w:hAnsi="Arial"/>
      <w:sz w:val="24"/>
      <w:szCs w:val="24"/>
    </w:rPr>
  </w:style>
  <w:style w:type="paragraph" w:styleId="ListParagraph">
    <w:name w:val="List Paragraph"/>
    <w:basedOn w:val="Normal"/>
    <w:uiPriority w:val="34"/>
    <w:qFormat/>
    <w:rsid w:val="00DF2978"/>
    <w:pPr>
      <w:ind w:left="720"/>
      <w:contextualSpacing/>
    </w:pPr>
  </w:style>
  <w:style w:type="paragraph" w:styleId="NormalWeb">
    <w:name w:val="Normal (Web)"/>
    <w:basedOn w:val="Normal"/>
    <w:uiPriority w:val="99"/>
    <w:semiHidden/>
    <w:unhideWhenUsed/>
    <w:rsid w:val="000F6756"/>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32807">
      <w:bodyDiv w:val="1"/>
      <w:marLeft w:val="0"/>
      <w:marRight w:val="0"/>
      <w:marTop w:val="0"/>
      <w:marBottom w:val="0"/>
      <w:divBdr>
        <w:top w:val="none" w:sz="0" w:space="0" w:color="auto"/>
        <w:left w:val="none" w:sz="0" w:space="0" w:color="auto"/>
        <w:bottom w:val="none" w:sz="0" w:space="0" w:color="auto"/>
        <w:right w:val="none" w:sz="0" w:space="0" w:color="auto"/>
      </w:divBdr>
    </w:div>
    <w:div w:id="105462610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04">
          <w:marLeft w:val="0"/>
          <w:marRight w:val="0"/>
          <w:marTop w:val="0"/>
          <w:marBottom w:val="0"/>
          <w:divBdr>
            <w:top w:val="none" w:sz="0" w:space="0" w:color="auto"/>
            <w:left w:val="none" w:sz="0" w:space="0" w:color="auto"/>
            <w:bottom w:val="none" w:sz="0" w:space="0" w:color="auto"/>
            <w:right w:val="none" w:sz="0" w:space="0" w:color="auto"/>
          </w:divBdr>
        </w:div>
      </w:divsChild>
    </w:div>
    <w:div w:id="13461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0" ma:contentTypeDescription="Create a new document." ma:contentTypeScope="" ma:versionID="db90149678bb327cf902c214887edbb0">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758d3549cdeb821cdc5645b5ab21b7ce"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4191-8054-43F2-B060-C456DBD3A8A1}">
  <ds:schemaRefs>
    <ds:schemaRef ds:uri="http://schemas.microsoft.com/sharepoint/v3/contenttype/forms"/>
  </ds:schemaRefs>
</ds:datastoreItem>
</file>

<file path=customXml/itemProps2.xml><?xml version="1.0" encoding="utf-8"?>
<ds:datastoreItem xmlns:ds="http://schemas.openxmlformats.org/officeDocument/2006/customXml" ds:itemID="{594898EF-AD04-4B50-A3E5-F17742FDF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B191-E4FE-433B-B0C6-BEA40A5F03A5}">
  <ds:schemaRefs>
    <ds:schemaRef ds:uri="http://schemas.openxmlformats.org/package/2006/metadata/core-properties"/>
    <ds:schemaRef ds:uri="http://purl.org/dc/elements/1.1/"/>
    <ds:schemaRef ds:uri="c172fc8c-a7a5-401d-a154-74190efbdf13"/>
    <ds:schemaRef ds:uri="http://schemas.microsoft.com/office/2006/metadata/properties"/>
    <ds:schemaRef ds:uri="http://purl.org/dc/terms/"/>
    <ds:schemaRef ds:uri="http://schemas.microsoft.com/office/infopath/2007/PartnerControls"/>
    <ds:schemaRef ds:uri="http://schemas.microsoft.com/office/2006/documentManagement/types"/>
    <ds:schemaRef ds:uri="4ef0889f-252a-4c55-8aa4-c1bc53974a8f"/>
    <ds:schemaRef ds:uri="http://www.w3.org/XML/1998/namespace"/>
    <ds:schemaRef ds:uri="http://purl.org/dc/dcmitype/"/>
  </ds:schemaRefs>
</ds:datastoreItem>
</file>

<file path=customXml/itemProps4.xml><?xml version="1.0" encoding="utf-8"?>
<ds:datastoreItem xmlns:ds="http://schemas.openxmlformats.org/officeDocument/2006/customXml" ds:itemID="{F30EBDDE-C78B-4314-A4BB-53ADF79A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2019-10-29T16:26:00Z</dcterms:created>
  <dcterms:modified xsi:type="dcterms:W3CDTF">2019-10-29T16:26:00Z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ies>
</file>