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797" w:rsidRPr="005E47EA" w:rsidRDefault="00215EE9" w:rsidP="000D0748">
      <w:pPr>
        <w:rPr>
          <w:b/>
          <w:color w:val="0070C0"/>
          <w:sz w:val="48"/>
          <w:szCs w:val="48"/>
        </w:rPr>
      </w:pPr>
      <w:bookmarkStart w:id="0" w:name="_GoBack"/>
      <w:bookmarkEnd w:id="0"/>
      <w:r w:rsidRPr="00303885">
        <w:rPr>
          <w:b/>
          <w:noProof/>
          <w:color w:val="0070C0"/>
          <w:sz w:val="36"/>
          <w:szCs w:val="36"/>
          <w:lang w:val="en-US" w:eastAsia="en-US"/>
        </w:rPr>
        <w:drawing>
          <wp:inline distT="0" distB="0" distL="0" distR="0">
            <wp:extent cx="861060" cy="871855"/>
            <wp:effectExtent l="0" t="0" r="0" b="0"/>
            <wp:docPr id="1" name="Picture 1" descr="A picture containing clipart&#10;&#10;Description generated with very high confidence">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10;&#10;Description generated with very high confidence"/>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71855"/>
                    </a:xfrm>
                    <a:prstGeom prst="rect">
                      <a:avLst/>
                    </a:prstGeom>
                    <a:noFill/>
                    <a:ln>
                      <a:noFill/>
                    </a:ln>
                  </pic:spPr>
                </pic:pic>
              </a:graphicData>
            </a:graphic>
          </wp:inline>
        </w:drawing>
      </w:r>
      <w:r w:rsidR="005E47EA">
        <w:t xml:space="preserve">          </w:t>
      </w:r>
      <w:r w:rsidR="000D0748">
        <w:t xml:space="preserve">                 </w:t>
      </w:r>
      <w:r w:rsidR="005E47EA" w:rsidRPr="000D0748">
        <w:rPr>
          <w:b/>
          <w:color w:val="0070C0"/>
          <w:sz w:val="40"/>
          <w:szCs w:val="40"/>
        </w:rPr>
        <w:t xml:space="preserve">CLARENCE PARK &amp; GRAHAM </w:t>
      </w:r>
      <w:r w:rsidR="000D0748" w:rsidRPr="000D0748">
        <w:rPr>
          <w:b/>
          <w:color w:val="0070C0"/>
          <w:sz w:val="40"/>
          <w:szCs w:val="40"/>
        </w:rPr>
        <w:t>ROAD</w:t>
      </w:r>
      <w:r w:rsidR="000D0748">
        <w:rPr>
          <w:b/>
          <w:color w:val="0070C0"/>
          <w:sz w:val="40"/>
          <w:szCs w:val="40"/>
        </w:rPr>
        <w:t xml:space="preserve"> SURGERIES</w:t>
      </w:r>
      <w:r w:rsidR="000D0748">
        <w:rPr>
          <w:b/>
          <w:color w:val="0070C0"/>
          <w:sz w:val="48"/>
          <w:szCs w:val="48"/>
        </w:rPr>
        <w:t xml:space="preserve">        </w:t>
      </w:r>
      <w:r w:rsidR="00705797" w:rsidRPr="005E47EA">
        <w:rPr>
          <w:b/>
          <w:color w:val="0070C0"/>
          <w:sz w:val="48"/>
          <w:szCs w:val="48"/>
        </w:rPr>
        <w:t xml:space="preserve"> </w:t>
      </w:r>
    </w:p>
    <w:p w:rsidR="00705797" w:rsidRPr="005E47EA" w:rsidRDefault="005E47EA" w:rsidP="00705797">
      <w:pPr>
        <w:rPr>
          <w:b/>
          <w:color w:val="0070C0"/>
          <w:sz w:val="48"/>
          <w:szCs w:val="48"/>
        </w:rPr>
      </w:pPr>
      <w:r w:rsidRPr="005E47EA">
        <w:rPr>
          <w:b/>
          <w:color w:val="0070C0"/>
          <w:sz w:val="48"/>
          <w:szCs w:val="48"/>
        </w:rPr>
        <w:t xml:space="preserve"> </w:t>
      </w:r>
      <w:r w:rsidR="00E26284" w:rsidRPr="008D4F39">
        <w:rPr>
          <w:b/>
          <w:color w:val="000000"/>
          <w:sz w:val="20"/>
          <w:szCs w:val="20"/>
        </w:rPr>
        <w:t>WWW.WSM-PPG.UK</w:t>
      </w:r>
      <w:r w:rsidR="000D0748">
        <w:rPr>
          <w:b/>
          <w:color w:val="0070C0"/>
          <w:sz w:val="48"/>
          <w:szCs w:val="48"/>
        </w:rPr>
        <w:t xml:space="preserve">        </w:t>
      </w:r>
      <w:r w:rsidR="00705797" w:rsidRPr="000D0748">
        <w:rPr>
          <w:b/>
          <w:color w:val="0070C0"/>
          <w:sz w:val="40"/>
          <w:szCs w:val="40"/>
        </w:rPr>
        <w:t>PATIENTS’ PARTICIPATION GROUP</w:t>
      </w:r>
    </w:p>
    <w:p w:rsidR="005E47EA" w:rsidRDefault="005E47EA" w:rsidP="00705797">
      <w:pPr>
        <w:rPr>
          <w:b/>
          <w:color w:val="0070C0"/>
          <w:sz w:val="40"/>
          <w:szCs w:val="40"/>
        </w:rPr>
      </w:pPr>
    </w:p>
    <w:p w:rsidR="006A5EE2" w:rsidRPr="005E47EA" w:rsidRDefault="006A5EE2" w:rsidP="00705797">
      <w:pPr>
        <w:rPr>
          <w:b/>
          <w:color w:val="0070C0"/>
          <w:sz w:val="40"/>
          <w:szCs w:val="40"/>
        </w:rPr>
      </w:pPr>
    </w:p>
    <w:p w:rsidR="00705797" w:rsidRPr="006A5EE2" w:rsidRDefault="00E200CE" w:rsidP="00705797">
      <w:pPr>
        <w:rPr>
          <w:b/>
          <w:sz w:val="32"/>
          <w:szCs w:val="32"/>
        </w:rPr>
      </w:pPr>
      <w:r>
        <w:rPr>
          <w:b/>
          <w:sz w:val="32"/>
          <w:szCs w:val="32"/>
        </w:rPr>
        <w:t>1.</w:t>
      </w:r>
      <w:r w:rsidR="00BA09C3">
        <w:rPr>
          <w:b/>
          <w:sz w:val="32"/>
          <w:szCs w:val="32"/>
        </w:rPr>
        <w:t>This Report</w:t>
      </w:r>
    </w:p>
    <w:p w:rsidR="00705797" w:rsidRDefault="00705797" w:rsidP="00705797">
      <w:pPr>
        <w:shd w:val="clear" w:color="auto" w:fill="FFFFFF"/>
        <w:rPr>
          <w:rFonts w:ascii="Helvetica" w:eastAsia="Times New Roman" w:hAnsi="Helvetica" w:cs="Helvetica"/>
          <w:color w:val="000000"/>
          <w:sz w:val="20"/>
          <w:szCs w:val="20"/>
        </w:rPr>
      </w:pPr>
      <w:r>
        <w:rPr>
          <w:rFonts w:eastAsia="Times New Roman"/>
          <w:color w:val="000000"/>
          <w:sz w:val="24"/>
          <w:szCs w:val="24"/>
        </w:rPr>
        <w:t> </w:t>
      </w:r>
      <w:r>
        <w:rPr>
          <w:rFonts w:ascii="Helvetica" w:eastAsia="Times New Roman" w:hAnsi="Helvetica" w:cs="Helvetica"/>
          <w:color w:val="000000"/>
          <w:sz w:val="20"/>
          <w:szCs w:val="20"/>
        </w:rPr>
        <w:t xml:space="preserve"> </w:t>
      </w:r>
    </w:p>
    <w:p w:rsidR="0090645D" w:rsidRDefault="00162E01" w:rsidP="0090645D">
      <w:pPr>
        <w:rPr>
          <w:sz w:val="24"/>
          <w:szCs w:val="24"/>
        </w:rPr>
      </w:pPr>
      <w:r>
        <w:rPr>
          <w:sz w:val="24"/>
          <w:szCs w:val="24"/>
        </w:rPr>
        <w:t>This document</w:t>
      </w:r>
      <w:r w:rsidR="006A5EE2">
        <w:rPr>
          <w:sz w:val="24"/>
          <w:szCs w:val="24"/>
        </w:rPr>
        <w:t xml:space="preserve"> </w:t>
      </w:r>
      <w:r w:rsidR="0090645D">
        <w:rPr>
          <w:sz w:val="24"/>
          <w:szCs w:val="24"/>
        </w:rPr>
        <w:t>is the PPG response to the Case for Change proposals for the future of Clarence Park Surgery and the potential consequences at Graham Road Surgery.</w:t>
      </w:r>
    </w:p>
    <w:p w:rsidR="0090645D" w:rsidRDefault="00B76B8F" w:rsidP="0090645D">
      <w:pPr>
        <w:rPr>
          <w:sz w:val="24"/>
          <w:szCs w:val="24"/>
        </w:rPr>
      </w:pPr>
      <w:r>
        <w:rPr>
          <w:sz w:val="24"/>
          <w:szCs w:val="24"/>
        </w:rPr>
        <w:t>It aims to summarise</w:t>
      </w:r>
      <w:r w:rsidR="0090645D">
        <w:rPr>
          <w:sz w:val="24"/>
          <w:szCs w:val="24"/>
        </w:rPr>
        <w:t xml:space="preserve"> the concerns and reactions of patients, and arises from the work of the PPG Sub Committee convened to evaluate, challenge and in</w:t>
      </w:r>
      <w:r w:rsidR="00E92934">
        <w:rPr>
          <w:sz w:val="24"/>
          <w:szCs w:val="24"/>
        </w:rPr>
        <w:t>fluence the options and outcome.</w:t>
      </w:r>
    </w:p>
    <w:p w:rsidR="006A6988" w:rsidRDefault="006A6988" w:rsidP="0090645D">
      <w:pPr>
        <w:rPr>
          <w:sz w:val="24"/>
          <w:szCs w:val="24"/>
        </w:rPr>
      </w:pPr>
    </w:p>
    <w:p w:rsidR="00E92934" w:rsidRDefault="00E92934" w:rsidP="0090645D">
      <w:pPr>
        <w:rPr>
          <w:sz w:val="24"/>
          <w:szCs w:val="24"/>
        </w:rPr>
      </w:pPr>
      <w:r>
        <w:rPr>
          <w:sz w:val="24"/>
          <w:szCs w:val="24"/>
        </w:rPr>
        <w:t xml:space="preserve">The PPG </w:t>
      </w:r>
      <w:r w:rsidR="007C2582">
        <w:rPr>
          <w:sz w:val="24"/>
          <w:szCs w:val="24"/>
        </w:rPr>
        <w:t xml:space="preserve">which represents both Surgeries, </w:t>
      </w:r>
      <w:r>
        <w:rPr>
          <w:sz w:val="24"/>
          <w:szCs w:val="24"/>
        </w:rPr>
        <w:t xml:space="preserve">has been party to the formal CCG Patient &amp; Public Involvement &amp; Communication Plan, </w:t>
      </w:r>
      <w:r w:rsidR="00BA09C3">
        <w:rPr>
          <w:sz w:val="24"/>
          <w:szCs w:val="24"/>
        </w:rPr>
        <w:t xml:space="preserve">has </w:t>
      </w:r>
      <w:r>
        <w:rPr>
          <w:sz w:val="24"/>
          <w:szCs w:val="24"/>
        </w:rPr>
        <w:t xml:space="preserve">promoted patient interest through its own website and liaised with local councillors and </w:t>
      </w:r>
      <w:r w:rsidR="006A6988">
        <w:rPr>
          <w:sz w:val="24"/>
          <w:szCs w:val="24"/>
        </w:rPr>
        <w:t>others to collate views, i</w:t>
      </w:r>
      <w:r>
        <w:rPr>
          <w:sz w:val="24"/>
          <w:szCs w:val="24"/>
        </w:rPr>
        <w:t>deas and queries.</w:t>
      </w:r>
      <w:r w:rsidR="006A6988">
        <w:rPr>
          <w:sz w:val="24"/>
          <w:szCs w:val="24"/>
        </w:rPr>
        <w:t xml:space="preserve"> PPG represent</w:t>
      </w:r>
      <w:r w:rsidR="006A54DD">
        <w:rPr>
          <w:sz w:val="24"/>
          <w:szCs w:val="24"/>
        </w:rPr>
        <w:t xml:space="preserve">atives have also attended the </w:t>
      </w:r>
      <w:r w:rsidR="006A6988">
        <w:rPr>
          <w:sz w:val="24"/>
          <w:szCs w:val="24"/>
        </w:rPr>
        <w:t>public meeting</w:t>
      </w:r>
      <w:r w:rsidR="00E44004">
        <w:rPr>
          <w:sz w:val="24"/>
          <w:szCs w:val="24"/>
        </w:rPr>
        <w:t>s</w:t>
      </w:r>
      <w:r w:rsidR="006A6988">
        <w:rPr>
          <w:sz w:val="24"/>
          <w:szCs w:val="24"/>
        </w:rPr>
        <w:t xml:space="preserve"> to gau</w:t>
      </w:r>
      <w:r w:rsidR="00B76B8F">
        <w:rPr>
          <w:sz w:val="24"/>
          <w:szCs w:val="24"/>
        </w:rPr>
        <w:t>ge feeling</w:t>
      </w:r>
      <w:r w:rsidR="006A6988">
        <w:rPr>
          <w:sz w:val="24"/>
          <w:szCs w:val="24"/>
        </w:rPr>
        <w:t>s</w:t>
      </w:r>
      <w:r w:rsidR="00B76B8F">
        <w:rPr>
          <w:sz w:val="24"/>
          <w:szCs w:val="24"/>
        </w:rPr>
        <w:t>, s</w:t>
      </w:r>
      <w:r w:rsidR="006A6988">
        <w:rPr>
          <w:sz w:val="24"/>
          <w:szCs w:val="24"/>
        </w:rPr>
        <w:t>olicit feedback and identify fears and patient impact etc.</w:t>
      </w:r>
    </w:p>
    <w:p w:rsidR="00B76B8F" w:rsidRDefault="00B76B8F" w:rsidP="0090645D">
      <w:pPr>
        <w:rPr>
          <w:sz w:val="24"/>
          <w:szCs w:val="24"/>
        </w:rPr>
      </w:pPr>
    </w:p>
    <w:p w:rsidR="00E92934" w:rsidRDefault="002553F3" w:rsidP="0090645D">
      <w:pPr>
        <w:rPr>
          <w:sz w:val="24"/>
          <w:szCs w:val="24"/>
        </w:rPr>
      </w:pPr>
      <w:r>
        <w:rPr>
          <w:sz w:val="24"/>
          <w:szCs w:val="24"/>
        </w:rPr>
        <w:t xml:space="preserve">The PPG has </w:t>
      </w:r>
      <w:r w:rsidR="006A6988">
        <w:rPr>
          <w:sz w:val="24"/>
          <w:szCs w:val="24"/>
        </w:rPr>
        <w:t>met</w:t>
      </w:r>
      <w:r w:rsidR="00E92934">
        <w:rPr>
          <w:sz w:val="24"/>
          <w:szCs w:val="24"/>
        </w:rPr>
        <w:t xml:space="preserve"> </w:t>
      </w:r>
      <w:r w:rsidR="00BA09C3">
        <w:rPr>
          <w:sz w:val="24"/>
          <w:szCs w:val="24"/>
        </w:rPr>
        <w:t xml:space="preserve">directly </w:t>
      </w:r>
      <w:r w:rsidR="00E92934">
        <w:rPr>
          <w:sz w:val="24"/>
          <w:szCs w:val="24"/>
        </w:rPr>
        <w:t xml:space="preserve">with the Surgery management team </w:t>
      </w:r>
      <w:r w:rsidR="006A6988">
        <w:rPr>
          <w:sz w:val="24"/>
          <w:szCs w:val="24"/>
        </w:rPr>
        <w:t xml:space="preserve">to understand the proposals, promote the patient viewpoint and offer constructive </w:t>
      </w:r>
      <w:r w:rsidR="00F33032">
        <w:rPr>
          <w:sz w:val="24"/>
          <w:szCs w:val="24"/>
        </w:rPr>
        <w:t>solutions for consideration.</w:t>
      </w:r>
      <w:r w:rsidR="00B76B8F">
        <w:rPr>
          <w:sz w:val="24"/>
          <w:szCs w:val="24"/>
        </w:rPr>
        <w:t xml:space="preserve"> In this role the PPG remains independent from management and </w:t>
      </w:r>
      <w:r w:rsidR="006F00F0">
        <w:rPr>
          <w:sz w:val="24"/>
          <w:szCs w:val="24"/>
        </w:rPr>
        <w:t>will not</w:t>
      </w:r>
      <w:r w:rsidR="00094D17">
        <w:rPr>
          <w:sz w:val="24"/>
          <w:szCs w:val="24"/>
        </w:rPr>
        <w:t xml:space="preserve"> support proposals it deems disadvantageous to patients.</w:t>
      </w:r>
    </w:p>
    <w:p w:rsidR="00BA09C3" w:rsidRDefault="007C2582" w:rsidP="0090645D">
      <w:pPr>
        <w:rPr>
          <w:sz w:val="24"/>
          <w:szCs w:val="24"/>
        </w:rPr>
      </w:pPr>
      <w:r>
        <w:rPr>
          <w:sz w:val="24"/>
          <w:szCs w:val="24"/>
        </w:rPr>
        <w:t xml:space="preserve">This document will be initially sent to </w:t>
      </w:r>
      <w:r w:rsidR="00BA09C3">
        <w:rPr>
          <w:sz w:val="24"/>
          <w:szCs w:val="24"/>
        </w:rPr>
        <w:t>the Health Overview Scrutiny Panel</w:t>
      </w:r>
      <w:r>
        <w:rPr>
          <w:sz w:val="24"/>
          <w:szCs w:val="24"/>
        </w:rPr>
        <w:t>,</w:t>
      </w:r>
      <w:r w:rsidR="00BA09C3">
        <w:rPr>
          <w:sz w:val="24"/>
          <w:szCs w:val="24"/>
        </w:rPr>
        <w:t xml:space="preserve"> and </w:t>
      </w:r>
      <w:r>
        <w:rPr>
          <w:sz w:val="24"/>
          <w:szCs w:val="24"/>
        </w:rPr>
        <w:t xml:space="preserve">will subsequently be updated to reflect any further patient input prior to its submission to </w:t>
      </w:r>
      <w:r w:rsidR="00BA09C3">
        <w:rPr>
          <w:sz w:val="24"/>
          <w:szCs w:val="24"/>
        </w:rPr>
        <w:t>the Primary Care Commissioning Committee, the latter being the final determining body.</w:t>
      </w:r>
    </w:p>
    <w:p w:rsidR="00094D17" w:rsidRDefault="00094D17" w:rsidP="0090645D">
      <w:pPr>
        <w:rPr>
          <w:sz w:val="24"/>
          <w:szCs w:val="24"/>
        </w:rPr>
      </w:pPr>
    </w:p>
    <w:p w:rsidR="00094D17" w:rsidRDefault="00E200CE" w:rsidP="0090645D">
      <w:pPr>
        <w:rPr>
          <w:b/>
          <w:sz w:val="32"/>
          <w:szCs w:val="32"/>
        </w:rPr>
      </w:pPr>
      <w:r>
        <w:rPr>
          <w:b/>
          <w:sz w:val="32"/>
          <w:szCs w:val="32"/>
        </w:rPr>
        <w:t xml:space="preserve">2. </w:t>
      </w:r>
      <w:r w:rsidRPr="00E200CE">
        <w:rPr>
          <w:b/>
          <w:sz w:val="32"/>
          <w:szCs w:val="32"/>
        </w:rPr>
        <w:t>Background</w:t>
      </w:r>
    </w:p>
    <w:p w:rsidR="00E200CE" w:rsidRDefault="00162E01" w:rsidP="0090645D">
      <w:pPr>
        <w:rPr>
          <w:sz w:val="24"/>
          <w:szCs w:val="24"/>
        </w:rPr>
      </w:pPr>
      <w:r>
        <w:rPr>
          <w:sz w:val="24"/>
          <w:szCs w:val="24"/>
        </w:rPr>
        <w:t>Both surgeries have existed in the town for a long period, providing family medical care, often to different generations over several decades. Until a few years ago they operated as GP Partnerships, with the benefit of mainly full time doctors living in the community, providing continuity of care and close relationships with patients.</w:t>
      </w:r>
    </w:p>
    <w:p w:rsidR="00162E01" w:rsidRDefault="00162E01" w:rsidP="0090645D">
      <w:pPr>
        <w:rPr>
          <w:sz w:val="24"/>
          <w:szCs w:val="24"/>
        </w:rPr>
      </w:pPr>
      <w:r>
        <w:rPr>
          <w:sz w:val="24"/>
          <w:szCs w:val="24"/>
        </w:rPr>
        <w:t>However it became increasingly difficul</w:t>
      </w:r>
      <w:r w:rsidR="002F0CB2">
        <w:rPr>
          <w:sz w:val="24"/>
          <w:szCs w:val="24"/>
        </w:rPr>
        <w:t xml:space="preserve">t to attract new doctors and </w:t>
      </w:r>
      <w:r>
        <w:rPr>
          <w:sz w:val="24"/>
          <w:szCs w:val="24"/>
        </w:rPr>
        <w:t>partners as the existing retired, and eventually both practices relied on transient expensive locums, often on a random part time basis</w:t>
      </w:r>
      <w:r w:rsidR="0091076E">
        <w:rPr>
          <w:sz w:val="24"/>
          <w:szCs w:val="24"/>
        </w:rPr>
        <w:t xml:space="preserve"> drafted in from outside of Weston.</w:t>
      </w:r>
    </w:p>
    <w:p w:rsidR="0091076E" w:rsidRDefault="0091076E" w:rsidP="0090645D">
      <w:pPr>
        <w:rPr>
          <w:sz w:val="24"/>
          <w:szCs w:val="24"/>
        </w:rPr>
      </w:pPr>
      <w:r>
        <w:rPr>
          <w:sz w:val="24"/>
          <w:szCs w:val="24"/>
        </w:rPr>
        <w:t>This situation led to financial and management constraints and changed the character of primary care for the patients.</w:t>
      </w:r>
      <w:r w:rsidR="007E7589">
        <w:rPr>
          <w:sz w:val="24"/>
          <w:szCs w:val="24"/>
        </w:rPr>
        <w:t xml:space="preserve"> </w:t>
      </w:r>
      <w:r w:rsidR="001E2651">
        <w:rPr>
          <w:sz w:val="24"/>
          <w:szCs w:val="24"/>
        </w:rPr>
        <w:t>It should be noted that w</w:t>
      </w:r>
      <w:r w:rsidR="007E7589">
        <w:rPr>
          <w:sz w:val="24"/>
          <w:szCs w:val="24"/>
        </w:rPr>
        <w:t>hilst the official boundary covers Central Weston many patients reside in outlying areas such as Hutton, Uphill and Bleadon.</w:t>
      </w:r>
    </w:p>
    <w:p w:rsidR="00BF50F5" w:rsidRDefault="00BF50F5" w:rsidP="0090645D">
      <w:pPr>
        <w:rPr>
          <w:sz w:val="24"/>
          <w:szCs w:val="24"/>
        </w:rPr>
      </w:pPr>
    </w:p>
    <w:p w:rsidR="0091076E" w:rsidRDefault="0091076E" w:rsidP="0090645D">
      <w:pPr>
        <w:rPr>
          <w:sz w:val="24"/>
          <w:szCs w:val="24"/>
        </w:rPr>
      </w:pPr>
      <w:r>
        <w:rPr>
          <w:sz w:val="24"/>
          <w:szCs w:val="24"/>
        </w:rPr>
        <w:t>The takeover of Clarence Park Surgery and subsequently Graham Road Surgery by the For All Healthy Living Company was seen by some as a retrograde step</w:t>
      </w:r>
      <w:r w:rsidR="002E75BD">
        <w:rPr>
          <w:sz w:val="24"/>
          <w:szCs w:val="24"/>
        </w:rPr>
        <w:t>,</w:t>
      </w:r>
      <w:r>
        <w:rPr>
          <w:sz w:val="24"/>
          <w:szCs w:val="24"/>
        </w:rPr>
        <w:t xml:space="preserve"> but in reality probably saved them from closure.</w:t>
      </w:r>
    </w:p>
    <w:p w:rsidR="002E75BD" w:rsidRDefault="002E75BD" w:rsidP="0090645D">
      <w:pPr>
        <w:rPr>
          <w:sz w:val="24"/>
          <w:szCs w:val="24"/>
        </w:rPr>
      </w:pPr>
      <w:r>
        <w:rPr>
          <w:sz w:val="24"/>
          <w:szCs w:val="24"/>
        </w:rPr>
        <w:t xml:space="preserve">The </w:t>
      </w:r>
      <w:r w:rsidR="00BF50F5">
        <w:rPr>
          <w:sz w:val="24"/>
          <w:szCs w:val="24"/>
        </w:rPr>
        <w:t>fundamental</w:t>
      </w:r>
      <w:r>
        <w:rPr>
          <w:sz w:val="24"/>
          <w:szCs w:val="24"/>
        </w:rPr>
        <w:t xml:space="preserve"> need</w:t>
      </w:r>
      <w:r w:rsidR="00BF50F5">
        <w:rPr>
          <w:sz w:val="24"/>
          <w:szCs w:val="24"/>
        </w:rPr>
        <w:t xml:space="preserve"> for</w:t>
      </w:r>
      <w:r>
        <w:rPr>
          <w:sz w:val="24"/>
          <w:szCs w:val="24"/>
        </w:rPr>
        <w:t xml:space="preserve"> most patients is the ability to see a GP or Nurse quickly when they are ill and in general that is provided by a team of </w:t>
      </w:r>
      <w:r w:rsidR="00BF50F5">
        <w:rPr>
          <w:sz w:val="24"/>
          <w:szCs w:val="24"/>
        </w:rPr>
        <w:t>dedicated staff and clinicians.</w:t>
      </w:r>
    </w:p>
    <w:p w:rsidR="00BF50F5" w:rsidRDefault="00BF50F5" w:rsidP="0090645D">
      <w:pPr>
        <w:rPr>
          <w:sz w:val="24"/>
          <w:szCs w:val="24"/>
        </w:rPr>
      </w:pPr>
      <w:r>
        <w:rPr>
          <w:sz w:val="24"/>
          <w:szCs w:val="24"/>
        </w:rPr>
        <w:t xml:space="preserve">Both Surgeries operate out of old buildings and achieve average CQC Inspection ratings, </w:t>
      </w:r>
      <w:r w:rsidR="007E7589">
        <w:rPr>
          <w:sz w:val="24"/>
          <w:szCs w:val="24"/>
        </w:rPr>
        <w:t xml:space="preserve">the long term desire and right is for </w:t>
      </w:r>
      <w:r w:rsidR="00EF0F00">
        <w:rPr>
          <w:sz w:val="24"/>
          <w:szCs w:val="24"/>
        </w:rPr>
        <w:t xml:space="preserve">a </w:t>
      </w:r>
      <w:r w:rsidR="007E7589">
        <w:rPr>
          <w:sz w:val="24"/>
          <w:szCs w:val="24"/>
        </w:rPr>
        <w:t xml:space="preserve">new </w:t>
      </w:r>
      <w:r w:rsidR="009D5D42">
        <w:rPr>
          <w:sz w:val="24"/>
          <w:szCs w:val="24"/>
        </w:rPr>
        <w:t>Health C</w:t>
      </w:r>
      <w:r w:rsidR="00EF0F00">
        <w:rPr>
          <w:sz w:val="24"/>
          <w:szCs w:val="24"/>
        </w:rPr>
        <w:t>entre</w:t>
      </w:r>
      <w:r w:rsidR="009D5D42">
        <w:rPr>
          <w:sz w:val="24"/>
          <w:szCs w:val="24"/>
        </w:rPr>
        <w:t>,</w:t>
      </w:r>
      <w:r w:rsidR="00EF0F00">
        <w:rPr>
          <w:sz w:val="24"/>
          <w:szCs w:val="24"/>
        </w:rPr>
        <w:t xml:space="preserve"> capable of delivering advanced heath care services</w:t>
      </w:r>
      <w:r w:rsidR="009D5D42">
        <w:rPr>
          <w:sz w:val="24"/>
          <w:szCs w:val="24"/>
        </w:rPr>
        <w:t xml:space="preserve"> to the growing</w:t>
      </w:r>
      <w:r w:rsidR="00EF0F00">
        <w:rPr>
          <w:sz w:val="24"/>
          <w:szCs w:val="24"/>
        </w:rPr>
        <w:t xml:space="preserve"> </w:t>
      </w:r>
      <w:r w:rsidR="009D5D42">
        <w:rPr>
          <w:sz w:val="24"/>
          <w:szCs w:val="24"/>
        </w:rPr>
        <w:t xml:space="preserve">patient </w:t>
      </w:r>
      <w:r w:rsidR="00EF0F00">
        <w:rPr>
          <w:sz w:val="24"/>
          <w:szCs w:val="24"/>
        </w:rPr>
        <w:t>population.</w:t>
      </w:r>
      <w:r w:rsidR="008A7E53">
        <w:rPr>
          <w:sz w:val="24"/>
          <w:szCs w:val="24"/>
        </w:rPr>
        <w:t xml:space="preserve"> In the</w:t>
      </w:r>
      <w:r w:rsidR="007C2582">
        <w:rPr>
          <w:sz w:val="24"/>
          <w:szCs w:val="24"/>
        </w:rPr>
        <w:t xml:space="preserve"> meantime Patients have made it clear </w:t>
      </w:r>
      <w:r w:rsidR="00115404">
        <w:rPr>
          <w:sz w:val="24"/>
          <w:szCs w:val="24"/>
        </w:rPr>
        <w:t xml:space="preserve">they want </w:t>
      </w:r>
      <w:r w:rsidR="008A7E53">
        <w:rPr>
          <w:sz w:val="24"/>
          <w:szCs w:val="24"/>
        </w:rPr>
        <w:t xml:space="preserve">Clarence Park </w:t>
      </w:r>
      <w:r w:rsidR="00115404">
        <w:rPr>
          <w:sz w:val="24"/>
          <w:szCs w:val="24"/>
        </w:rPr>
        <w:t>to remain</w:t>
      </w:r>
      <w:r w:rsidR="008A7E53">
        <w:rPr>
          <w:sz w:val="24"/>
          <w:szCs w:val="24"/>
        </w:rPr>
        <w:t xml:space="preserve"> open as a standalone Surgery.</w:t>
      </w:r>
    </w:p>
    <w:p w:rsidR="00FF7D0F" w:rsidRDefault="009D5D42" w:rsidP="00B414FF">
      <w:pPr>
        <w:rPr>
          <w:b/>
          <w:sz w:val="32"/>
          <w:szCs w:val="32"/>
        </w:rPr>
      </w:pPr>
      <w:r w:rsidRPr="009D5D42">
        <w:rPr>
          <w:b/>
          <w:sz w:val="32"/>
          <w:szCs w:val="32"/>
        </w:rPr>
        <w:lastRenderedPageBreak/>
        <w:t>3. The Case for Change</w:t>
      </w:r>
    </w:p>
    <w:p w:rsidR="001E2651" w:rsidRDefault="001E2651" w:rsidP="00B414FF">
      <w:pPr>
        <w:rPr>
          <w:sz w:val="24"/>
          <w:szCs w:val="24"/>
        </w:rPr>
      </w:pPr>
      <w:r>
        <w:rPr>
          <w:sz w:val="24"/>
          <w:szCs w:val="24"/>
        </w:rPr>
        <w:t>Thi</w:t>
      </w:r>
      <w:r w:rsidR="00E64EEF">
        <w:rPr>
          <w:sz w:val="24"/>
          <w:szCs w:val="24"/>
        </w:rPr>
        <w:t>s section of the Report contains</w:t>
      </w:r>
      <w:r>
        <w:rPr>
          <w:sz w:val="24"/>
          <w:szCs w:val="24"/>
        </w:rPr>
        <w:t xml:space="preserve"> the PPG views on the various aspects of the Case for Change  :</w:t>
      </w:r>
    </w:p>
    <w:p w:rsidR="001E2651" w:rsidRDefault="001E2651" w:rsidP="00B414FF">
      <w:pPr>
        <w:rPr>
          <w:sz w:val="24"/>
          <w:szCs w:val="24"/>
        </w:rPr>
      </w:pPr>
    </w:p>
    <w:p w:rsidR="001E2651" w:rsidRDefault="00737542" w:rsidP="00B414FF">
      <w:pPr>
        <w:rPr>
          <w:sz w:val="24"/>
          <w:szCs w:val="24"/>
        </w:rPr>
      </w:pPr>
      <w:r>
        <w:rPr>
          <w:sz w:val="24"/>
          <w:szCs w:val="24"/>
        </w:rPr>
        <w:t>3.1 -</w:t>
      </w:r>
      <w:r w:rsidR="001E2651">
        <w:rPr>
          <w:sz w:val="24"/>
          <w:szCs w:val="24"/>
        </w:rPr>
        <w:t xml:space="preserve">It is clear that the </w:t>
      </w:r>
      <w:r w:rsidR="00EB6406">
        <w:rPr>
          <w:sz w:val="24"/>
          <w:szCs w:val="24"/>
        </w:rPr>
        <w:t>review exercise</w:t>
      </w:r>
      <w:r w:rsidR="0080623D">
        <w:rPr>
          <w:sz w:val="24"/>
          <w:szCs w:val="24"/>
        </w:rPr>
        <w:t xml:space="preserve"> i</w:t>
      </w:r>
      <w:r w:rsidR="00EB6406">
        <w:rPr>
          <w:sz w:val="24"/>
          <w:szCs w:val="24"/>
        </w:rPr>
        <w:t xml:space="preserve">s a consequence of </w:t>
      </w:r>
      <w:r w:rsidR="001E2651">
        <w:rPr>
          <w:sz w:val="24"/>
          <w:szCs w:val="24"/>
        </w:rPr>
        <w:t xml:space="preserve">the Company deciding not to tender for the Primary Care contract at the Locality Health Centre on the Bournville Estate, which it formerly operated. As some resources including Practice Management and </w:t>
      </w:r>
      <w:r w:rsidR="00307FAA">
        <w:rPr>
          <w:sz w:val="24"/>
          <w:szCs w:val="24"/>
        </w:rPr>
        <w:t xml:space="preserve">the </w:t>
      </w:r>
      <w:r w:rsidR="001E2651">
        <w:rPr>
          <w:sz w:val="24"/>
          <w:szCs w:val="24"/>
        </w:rPr>
        <w:t xml:space="preserve">Prescribing Pharmacist were </w:t>
      </w:r>
      <w:r w:rsidR="00307FAA">
        <w:rPr>
          <w:sz w:val="24"/>
          <w:szCs w:val="24"/>
        </w:rPr>
        <w:t>shared across the 3 Surgeries, cost and operational issu</w:t>
      </w:r>
      <w:r w:rsidR="00AE128A">
        <w:rPr>
          <w:sz w:val="24"/>
          <w:szCs w:val="24"/>
        </w:rPr>
        <w:t>es inevitably ari</w:t>
      </w:r>
      <w:r w:rsidR="00307FAA">
        <w:rPr>
          <w:sz w:val="24"/>
          <w:szCs w:val="24"/>
        </w:rPr>
        <w:t xml:space="preserve">se that would have an </w:t>
      </w:r>
      <w:r w:rsidR="00EB6406">
        <w:rPr>
          <w:sz w:val="24"/>
          <w:szCs w:val="24"/>
        </w:rPr>
        <w:t xml:space="preserve">ongoing </w:t>
      </w:r>
      <w:r w:rsidR="00307FAA">
        <w:rPr>
          <w:sz w:val="24"/>
          <w:szCs w:val="24"/>
        </w:rPr>
        <w:t xml:space="preserve">impact. The PPG believe that whilst a feasibility review of Clarence Park Surgery would have arisen </w:t>
      </w:r>
      <w:r w:rsidR="00EB6406">
        <w:rPr>
          <w:sz w:val="24"/>
          <w:szCs w:val="24"/>
        </w:rPr>
        <w:t>in future, the loss of the HLC accelerated the situation</w:t>
      </w:r>
      <w:r w:rsidR="001257AC">
        <w:rPr>
          <w:sz w:val="24"/>
          <w:szCs w:val="24"/>
        </w:rPr>
        <w:t xml:space="preserve"> and was the</w:t>
      </w:r>
      <w:r w:rsidR="00EB6406">
        <w:rPr>
          <w:sz w:val="24"/>
          <w:szCs w:val="24"/>
        </w:rPr>
        <w:t xml:space="preserve"> catalyst that has </w:t>
      </w:r>
      <w:r w:rsidR="0080623D">
        <w:rPr>
          <w:sz w:val="24"/>
          <w:szCs w:val="24"/>
        </w:rPr>
        <w:t xml:space="preserve">now </w:t>
      </w:r>
      <w:r w:rsidR="00EB6406">
        <w:rPr>
          <w:sz w:val="24"/>
          <w:szCs w:val="24"/>
        </w:rPr>
        <w:t>put the Surgery at risk.</w:t>
      </w:r>
    </w:p>
    <w:p w:rsidR="001257AC" w:rsidRDefault="001257AC" w:rsidP="00B414FF">
      <w:pPr>
        <w:rPr>
          <w:sz w:val="24"/>
          <w:szCs w:val="24"/>
        </w:rPr>
      </w:pPr>
    </w:p>
    <w:p w:rsidR="001257AC" w:rsidRDefault="00737542" w:rsidP="00B414FF">
      <w:pPr>
        <w:rPr>
          <w:sz w:val="24"/>
          <w:szCs w:val="24"/>
        </w:rPr>
      </w:pPr>
      <w:r>
        <w:rPr>
          <w:sz w:val="24"/>
          <w:szCs w:val="24"/>
        </w:rPr>
        <w:t xml:space="preserve">3.2 </w:t>
      </w:r>
      <w:r w:rsidR="00231762">
        <w:rPr>
          <w:sz w:val="24"/>
          <w:szCs w:val="24"/>
        </w:rPr>
        <w:t>-The prime driver for Change, implied</w:t>
      </w:r>
      <w:r w:rsidR="001257AC">
        <w:rPr>
          <w:sz w:val="24"/>
          <w:szCs w:val="24"/>
        </w:rPr>
        <w:t xml:space="preserve"> in the Case, is that Clarence Park is now not financially viable and therefore cannot provide the level of patient service required. It states that unless change occurs they will be forced to </w:t>
      </w:r>
      <w:r>
        <w:rPr>
          <w:sz w:val="24"/>
          <w:szCs w:val="24"/>
        </w:rPr>
        <w:t>withdraw from the Contract, leaving the CCG/NHS to find an alternative solution.</w:t>
      </w:r>
    </w:p>
    <w:p w:rsidR="00737542" w:rsidRDefault="00737542" w:rsidP="00B414FF">
      <w:pPr>
        <w:rPr>
          <w:sz w:val="24"/>
          <w:szCs w:val="24"/>
        </w:rPr>
      </w:pPr>
    </w:p>
    <w:p w:rsidR="00737542" w:rsidRDefault="00737542" w:rsidP="00B414FF">
      <w:pPr>
        <w:rPr>
          <w:sz w:val="24"/>
          <w:szCs w:val="24"/>
        </w:rPr>
      </w:pPr>
      <w:r>
        <w:rPr>
          <w:sz w:val="24"/>
          <w:szCs w:val="24"/>
        </w:rPr>
        <w:t xml:space="preserve">3.3 -The PPG has to accept the </w:t>
      </w:r>
      <w:r w:rsidR="00231762">
        <w:rPr>
          <w:sz w:val="24"/>
          <w:szCs w:val="24"/>
        </w:rPr>
        <w:t>financial position as there are no detailed</w:t>
      </w:r>
      <w:r>
        <w:rPr>
          <w:sz w:val="24"/>
          <w:szCs w:val="24"/>
        </w:rPr>
        <w:t xml:space="preserve"> </w:t>
      </w:r>
      <w:r w:rsidR="00231762">
        <w:rPr>
          <w:sz w:val="24"/>
          <w:szCs w:val="24"/>
        </w:rPr>
        <w:t xml:space="preserve">costings or evidence in the Report, so we cannot dispute or understand why Clarence Park is no longer viable. </w:t>
      </w:r>
    </w:p>
    <w:p w:rsidR="00737542" w:rsidRDefault="00737542" w:rsidP="00B414FF">
      <w:pPr>
        <w:rPr>
          <w:sz w:val="24"/>
          <w:szCs w:val="24"/>
        </w:rPr>
      </w:pPr>
      <w:r>
        <w:rPr>
          <w:sz w:val="24"/>
          <w:szCs w:val="24"/>
        </w:rPr>
        <w:t xml:space="preserve">Therefore we rely on the CCG to fully validate the financial </w:t>
      </w:r>
      <w:r w:rsidR="0080623D">
        <w:rPr>
          <w:sz w:val="24"/>
          <w:szCs w:val="24"/>
        </w:rPr>
        <w:t>position to confirm the position</w:t>
      </w:r>
      <w:r w:rsidR="00600E6A">
        <w:rPr>
          <w:sz w:val="24"/>
          <w:szCs w:val="24"/>
        </w:rPr>
        <w:t>,</w:t>
      </w:r>
      <w:r>
        <w:rPr>
          <w:sz w:val="24"/>
          <w:szCs w:val="24"/>
        </w:rPr>
        <w:t xml:space="preserve"> as it is the key driver for change.</w:t>
      </w:r>
    </w:p>
    <w:p w:rsidR="00737542" w:rsidRDefault="00737542" w:rsidP="00B414FF">
      <w:pPr>
        <w:rPr>
          <w:sz w:val="24"/>
          <w:szCs w:val="24"/>
        </w:rPr>
      </w:pPr>
    </w:p>
    <w:p w:rsidR="00737542" w:rsidRDefault="00737542" w:rsidP="00B414FF">
      <w:pPr>
        <w:rPr>
          <w:sz w:val="24"/>
          <w:szCs w:val="24"/>
        </w:rPr>
      </w:pPr>
      <w:r>
        <w:rPr>
          <w:sz w:val="24"/>
          <w:szCs w:val="24"/>
        </w:rPr>
        <w:t xml:space="preserve">3.4 </w:t>
      </w:r>
      <w:r w:rsidR="00263B6C">
        <w:rPr>
          <w:sz w:val="24"/>
          <w:szCs w:val="24"/>
        </w:rPr>
        <w:t>-</w:t>
      </w:r>
      <w:r>
        <w:rPr>
          <w:sz w:val="24"/>
          <w:szCs w:val="24"/>
        </w:rPr>
        <w:t xml:space="preserve">If </w:t>
      </w:r>
      <w:r w:rsidR="0080623D">
        <w:rPr>
          <w:sz w:val="24"/>
          <w:szCs w:val="24"/>
        </w:rPr>
        <w:t>the financial situation is confirmed there seems to be 2 potential courses of action, the first is to consider the options put forward in the Case, the other is to increase the funding to a level that allows Clar</w:t>
      </w:r>
      <w:r w:rsidR="00263B6C">
        <w:rPr>
          <w:sz w:val="24"/>
          <w:szCs w:val="24"/>
        </w:rPr>
        <w:t>ence Park to continue as normal, at least until new facilities are provided that replace both Surgeries.</w:t>
      </w:r>
    </w:p>
    <w:p w:rsidR="00263B6C" w:rsidRDefault="00263B6C" w:rsidP="00B414FF">
      <w:pPr>
        <w:rPr>
          <w:sz w:val="24"/>
          <w:szCs w:val="24"/>
        </w:rPr>
      </w:pPr>
      <w:r>
        <w:rPr>
          <w:sz w:val="24"/>
          <w:szCs w:val="24"/>
        </w:rPr>
        <w:t>The PPG therefore requests that the CCG considers extra immediate funding for this purp</w:t>
      </w:r>
      <w:r w:rsidR="00536157">
        <w:rPr>
          <w:sz w:val="24"/>
          <w:szCs w:val="24"/>
        </w:rPr>
        <w:t>ose.</w:t>
      </w:r>
    </w:p>
    <w:p w:rsidR="00263B6C" w:rsidRDefault="00263B6C" w:rsidP="00B414FF">
      <w:pPr>
        <w:rPr>
          <w:sz w:val="24"/>
          <w:szCs w:val="24"/>
        </w:rPr>
      </w:pPr>
    </w:p>
    <w:p w:rsidR="00263B6C" w:rsidRDefault="00263B6C" w:rsidP="00B414FF">
      <w:pPr>
        <w:rPr>
          <w:sz w:val="24"/>
          <w:szCs w:val="24"/>
        </w:rPr>
      </w:pPr>
      <w:r>
        <w:rPr>
          <w:sz w:val="24"/>
          <w:szCs w:val="24"/>
        </w:rPr>
        <w:t>3.5 -If additional funding is not available then we have to accept that Options 1 &amp; 2 are not viable and will result in the closure of Clarence Park</w:t>
      </w:r>
      <w:r w:rsidR="009E3876">
        <w:rPr>
          <w:sz w:val="24"/>
          <w:szCs w:val="24"/>
        </w:rPr>
        <w:t xml:space="preserve"> Surgery</w:t>
      </w:r>
      <w:r w:rsidR="00FE793F">
        <w:rPr>
          <w:sz w:val="24"/>
          <w:szCs w:val="24"/>
        </w:rPr>
        <w:t>. That</w:t>
      </w:r>
      <w:r>
        <w:rPr>
          <w:sz w:val="24"/>
          <w:szCs w:val="24"/>
        </w:rPr>
        <w:t xml:space="preserve"> is likely to </w:t>
      </w:r>
      <w:r w:rsidR="009E3876">
        <w:rPr>
          <w:sz w:val="24"/>
          <w:szCs w:val="24"/>
        </w:rPr>
        <w:t>lead to the dispersal of existing patients to other Surgeries in the town, most of which are already running at capacity, or the CCG finding a new provider.</w:t>
      </w:r>
    </w:p>
    <w:p w:rsidR="00EB6406" w:rsidRDefault="00EB6406" w:rsidP="00B414FF">
      <w:pPr>
        <w:rPr>
          <w:sz w:val="24"/>
          <w:szCs w:val="24"/>
        </w:rPr>
      </w:pPr>
    </w:p>
    <w:p w:rsidR="006E7919" w:rsidRDefault="009E3876" w:rsidP="00B414FF">
      <w:pPr>
        <w:rPr>
          <w:sz w:val="24"/>
          <w:szCs w:val="24"/>
        </w:rPr>
      </w:pPr>
      <w:r>
        <w:rPr>
          <w:sz w:val="24"/>
          <w:szCs w:val="24"/>
        </w:rPr>
        <w:t xml:space="preserve">3.6 </w:t>
      </w:r>
      <w:r w:rsidR="006E7919">
        <w:rPr>
          <w:sz w:val="24"/>
          <w:szCs w:val="24"/>
        </w:rPr>
        <w:t>-</w:t>
      </w:r>
      <w:r>
        <w:rPr>
          <w:sz w:val="24"/>
          <w:szCs w:val="24"/>
        </w:rPr>
        <w:t xml:space="preserve">If the CCG is confident of finding a new provider in those circumstances, the PPG </w:t>
      </w:r>
      <w:r w:rsidR="006E7919">
        <w:rPr>
          <w:sz w:val="24"/>
          <w:szCs w:val="24"/>
        </w:rPr>
        <w:t>would be interested</w:t>
      </w:r>
      <w:r w:rsidR="00DA16F3">
        <w:rPr>
          <w:sz w:val="24"/>
          <w:szCs w:val="24"/>
        </w:rPr>
        <w:t xml:space="preserve"> in such </w:t>
      </w:r>
      <w:r>
        <w:rPr>
          <w:sz w:val="24"/>
          <w:szCs w:val="24"/>
        </w:rPr>
        <w:t>proposals</w:t>
      </w:r>
      <w:r w:rsidR="00DA16F3">
        <w:rPr>
          <w:sz w:val="24"/>
          <w:szCs w:val="24"/>
        </w:rPr>
        <w:t xml:space="preserve"> being explored</w:t>
      </w:r>
      <w:r>
        <w:rPr>
          <w:sz w:val="24"/>
          <w:szCs w:val="24"/>
        </w:rPr>
        <w:t xml:space="preserve">, especially if they were able to retain the premises. </w:t>
      </w:r>
    </w:p>
    <w:p w:rsidR="00942104" w:rsidRDefault="009E3876" w:rsidP="00B414FF">
      <w:pPr>
        <w:rPr>
          <w:sz w:val="24"/>
          <w:szCs w:val="24"/>
        </w:rPr>
      </w:pPr>
      <w:r>
        <w:rPr>
          <w:sz w:val="24"/>
          <w:szCs w:val="24"/>
        </w:rPr>
        <w:t xml:space="preserve">However, </w:t>
      </w:r>
      <w:r w:rsidR="00DA16F3">
        <w:rPr>
          <w:sz w:val="24"/>
          <w:szCs w:val="24"/>
        </w:rPr>
        <w:t xml:space="preserve">we would </w:t>
      </w:r>
      <w:r w:rsidR="009D3419">
        <w:rPr>
          <w:sz w:val="24"/>
          <w:szCs w:val="24"/>
        </w:rPr>
        <w:t xml:space="preserve">still </w:t>
      </w:r>
      <w:r w:rsidR="00DA16F3">
        <w:rPr>
          <w:sz w:val="24"/>
          <w:szCs w:val="24"/>
        </w:rPr>
        <w:t xml:space="preserve">be concerned that </w:t>
      </w:r>
      <w:r>
        <w:rPr>
          <w:sz w:val="24"/>
          <w:szCs w:val="24"/>
        </w:rPr>
        <w:t>the loss of 500</w:t>
      </w:r>
      <w:r w:rsidR="006E7919">
        <w:rPr>
          <w:sz w:val="24"/>
          <w:szCs w:val="24"/>
        </w:rPr>
        <w:t>0</w:t>
      </w:r>
      <w:r>
        <w:rPr>
          <w:sz w:val="24"/>
          <w:szCs w:val="24"/>
        </w:rPr>
        <w:t xml:space="preserve"> patients</w:t>
      </w:r>
      <w:r w:rsidR="00DA16F3">
        <w:rPr>
          <w:sz w:val="24"/>
          <w:szCs w:val="24"/>
        </w:rPr>
        <w:t xml:space="preserve"> c</w:t>
      </w:r>
      <w:r w:rsidR="006E7919">
        <w:rPr>
          <w:sz w:val="24"/>
          <w:szCs w:val="24"/>
        </w:rPr>
        <w:t>ould</w:t>
      </w:r>
      <w:r w:rsidR="00DA16F3">
        <w:rPr>
          <w:sz w:val="24"/>
          <w:szCs w:val="24"/>
        </w:rPr>
        <w:t xml:space="preserve"> then have a detrimental</w:t>
      </w:r>
      <w:r>
        <w:rPr>
          <w:sz w:val="24"/>
          <w:szCs w:val="24"/>
        </w:rPr>
        <w:t xml:space="preserve"> impact on the potential viability of Graham Road or at least </w:t>
      </w:r>
      <w:r w:rsidR="006E7919">
        <w:rPr>
          <w:sz w:val="24"/>
          <w:szCs w:val="24"/>
        </w:rPr>
        <w:t xml:space="preserve">on the services it </w:t>
      </w:r>
      <w:r>
        <w:rPr>
          <w:sz w:val="24"/>
          <w:szCs w:val="24"/>
        </w:rPr>
        <w:t>provide</w:t>
      </w:r>
      <w:r w:rsidR="006E7919">
        <w:rPr>
          <w:sz w:val="24"/>
          <w:szCs w:val="24"/>
        </w:rPr>
        <w:t>s</w:t>
      </w:r>
      <w:r>
        <w:rPr>
          <w:sz w:val="24"/>
          <w:szCs w:val="24"/>
        </w:rPr>
        <w:t xml:space="preserve">, </w:t>
      </w:r>
      <w:r w:rsidR="006E7919">
        <w:rPr>
          <w:sz w:val="24"/>
          <w:szCs w:val="24"/>
        </w:rPr>
        <w:t xml:space="preserve">it could also dilute </w:t>
      </w:r>
      <w:r>
        <w:rPr>
          <w:sz w:val="24"/>
          <w:szCs w:val="24"/>
        </w:rPr>
        <w:t>the attraction and retention of staff and potential</w:t>
      </w:r>
      <w:r w:rsidR="006E7919">
        <w:rPr>
          <w:sz w:val="24"/>
          <w:szCs w:val="24"/>
        </w:rPr>
        <w:t>ly cause</w:t>
      </w:r>
      <w:r>
        <w:rPr>
          <w:sz w:val="24"/>
          <w:szCs w:val="24"/>
        </w:rPr>
        <w:t xml:space="preserve"> redundancies.</w:t>
      </w:r>
      <w:r w:rsidR="006E7919">
        <w:rPr>
          <w:sz w:val="24"/>
          <w:szCs w:val="24"/>
        </w:rPr>
        <w:t xml:space="preserve"> </w:t>
      </w:r>
    </w:p>
    <w:p w:rsidR="006E7919" w:rsidRDefault="00057777" w:rsidP="00B414FF">
      <w:pPr>
        <w:rPr>
          <w:sz w:val="24"/>
          <w:szCs w:val="24"/>
        </w:rPr>
      </w:pPr>
      <w:r>
        <w:rPr>
          <w:sz w:val="24"/>
          <w:szCs w:val="24"/>
        </w:rPr>
        <w:t>So w</w:t>
      </w:r>
      <w:r w:rsidR="006E7919">
        <w:rPr>
          <w:sz w:val="24"/>
          <w:szCs w:val="24"/>
        </w:rPr>
        <w:t>ith the NHS emphasis on creating larger GP surgeries and the benefits that scale can provid</w:t>
      </w:r>
      <w:r w:rsidR="00DA16F3">
        <w:rPr>
          <w:sz w:val="24"/>
          <w:szCs w:val="24"/>
        </w:rPr>
        <w:t>e, t</w:t>
      </w:r>
      <w:r>
        <w:rPr>
          <w:sz w:val="24"/>
          <w:szCs w:val="24"/>
        </w:rPr>
        <w:t>he PPG would have serious worries about such a consequence, as we represent patients at both locations.</w:t>
      </w:r>
    </w:p>
    <w:p w:rsidR="00567FDD" w:rsidRDefault="00567FDD" w:rsidP="00B414FF">
      <w:pPr>
        <w:rPr>
          <w:sz w:val="24"/>
          <w:szCs w:val="24"/>
        </w:rPr>
      </w:pPr>
    </w:p>
    <w:p w:rsidR="00567FDD" w:rsidRDefault="00FE793F" w:rsidP="00B414FF">
      <w:pPr>
        <w:rPr>
          <w:sz w:val="24"/>
          <w:szCs w:val="24"/>
        </w:rPr>
      </w:pPr>
      <w:r>
        <w:rPr>
          <w:sz w:val="24"/>
          <w:szCs w:val="24"/>
        </w:rPr>
        <w:t>3.7 -</w:t>
      </w:r>
      <w:r w:rsidR="00567FDD">
        <w:rPr>
          <w:sz w:val="24"/>
          <w:szCs w:val="24"/>
        </w:rPr>
        <w:t>With regard to the remaining options the PPG is strongly in favour of Option 3 which retains Clarence Park as a branch site.</w:t>
      </w:r>
      <w:r>
        <w:rPr>
          <w:sz w:val="24"/>
          <w:szCs w:val="24"/>
        </w:rPr>
        <w:t xml:space="preserve"> The benefits arising from this option are :</w:t>
      </w:r>
    </w:p>
    <w:p w:rsidR="00FE793F" w:rsidRDefault="00FE793F" w:rsidP="00B414FF">
      <w:pPr>
        <w:rPr>
          <w:sz w:val="24"/>
          <w:szCs w:val="24"/>
        </w:rPr>
      </w:pPr>
    </w:p>
    <w:p w:rsidR="00FE793F" w:rsidRDefault="00FE793F" w:rsidP="00FE793F">
      <w:pPr>
        <w:ind w:left="720"/>
        <w:rPr>
          <w:sz w:val="24"/>
          <w:szCs w:val="24"/>
        </w:rPr>
      </w:pPr>
      <w:r>
        <w:rPr>
          <w:sz w:val="24"/>
          <w:szCs w:val="24"/>
        </w:rPr>
        <w:t>-It would indicate that the Company have responded to patient feedback</w:t>
      </w:r>
      <w:r w:rsidR="00DB7176">
        <w:rPr>
          <w:sz w:val="24"/>
          <w:szCs w:val="24"/>
        </w:rPr>
        <w:t>,</w:t>
      </w:r>
      <w:r>
        <w:rPr>
          <w:sz w:val="24"/>
          <w:szCs w:val="24"/>
        </w:rPr>
        <w:t xml:space="preserve"> and its motive is not focussed on selling the property</w:t>
      </w:r>
      <w:r w:rsidR="00DB7176">
        <w:rPr>
          <w:sz w:val="24"/>
          <w:szCs w:val="24"/>
        </w:rPr>
        <w:t>,</w:t>
      </w:r>
      <w:r>
        <w:rPr>
          <w:sz w:val="24"/>
          <w:szCs w:val="24"/>
        </w:rPr>
        <w:t xml:space="preserve"> as some people have assumed.</w:t>
      </w:r>
    </w:p>
    <w:p w:rsidR="00DB7176" w:rsidRDefault="00DB7176" w:rsidP="00FE793F">
      <w:pPr>
        <w:ind w:left="720"/>
        <w:rPr>
          <w:sz w:val="24"/>
          <w:szCs w:val="24"/>
        </w:rPr>
      </w:pPr>
    </w:p>
    <w:p w:rsidR="00DB7176" w:rsidRDefault="00DB7176" w:rsidP="00FE793F">
      <w:pPr>
        <w:ind w:left="720"/>
        <w:rPr>
          <w:sz w:val="24"/>
          <w:szCs w:val="24"/>
        </w:rPr>
      </w:pPr>
      <w:r>
        <w:rPr>
          <w:sz w:val="24"/>
          <w:szCs w:val="24"/>
        </w:rPr>
        <w:t>-It would provide continued Clarence Park treatments, especially for local elderly patients who require frequent nurse led services, and find it easier to walk or park there than Graham Road.</w:t>
      </w:r>
    </w:p>
    <w:p w:rsidR="00DB7176" w:rsidRDefault="00DB7176" w:rsidP="00FE793F">
      <w:pPr>
        <w:ind w:left="720"/>
        <w:rPr>
          <w:sz w:val="24"/>
          <w:szCs w:val="24"/>
        </w:rPr>
      </w:pPr>
    </w:p>
    <w:p w:rsidR="00DB7176" w:rsidRDefault="00DB7176" w:rsidP="00FE793F">
      <w:pPr>
        <w:ind w:left="720"/>
        <w:rPr>
          <w:sz w:val="24"/>
          <w:szCs w:val="24"/>
        </w:rPr>
      </w:pPr>
      <w:r>
        <w:rPr>
          <w:sz w:val="24"/>
          <w:szCs w:val="24"/>
        </w:rPr>
        <w:t xml:space="preserve">-By continuing to use 2 centres and assuming </w:t>
      </w:r>
      <w:r w:rsidR="00EA0CBF">
        <w:rPr>
          <w:sz w:val="24"/>
          <w:szCs w:val="24"/>
        </w:rPr>
        <w:t>the Appointments process</w:t>
      </w:r>
      <w:r>
        <w:rPr>
          <w:sz w:val="24"/>
          <w:szCs w:val="24"/>
        </w:rPr>
        <w:t xml:space="preserve"> are separate, there would be less risk of overloading </w:t>
      </w:r>
      <w:r w:rsidR="00EA0CBF">
        <w:rPr>
          <w:sz w:val="24"/>
          <w:szCs w:val="24"/>
        </w:rPr>
        <w:t xml:space="preserve">the </w:t>
      </w:r>
      <w:r>
        <w:rPr>
          <w:sz w:val="24"/>
          <w:szCs w:val="24"/>
        </w:rPr>
        <w:t xml:space="preserve">already </w:t>
      </w:r>
      <w:r w:rsidR="00EA0CBF">
        <w:rPr>
          <w:sz w:val="24"/>
          <w:szCs w:val="24"/>
        </w:rPr>
        <w:t>problematic systems and congested Waiting rooms.</w:t>
      </w:r>
    </w:p>
    <w:p w:rsidR="00EA0CBF" w:rsidRDefault="00EA0CBF" w:rsidP="004E70BA">
      <w:pPr>
        <w:ind w:left="720"/>
        <w:rPr>
          <w:sz w:val="24"/>
          <w:szCs w:val="24"/>
        </w:rPr>
      </w:pPr>
      <w:r>
        <w:rPr>
          <w:sz w:val="24"/>
          <w:szCs w:val="24"/>
        </w:rPr>
        <w:t>If all services were transferred to Graham Road and handled by a single resource, the</w:t>
      </w:r>
      <w:r w:rsidR="00536157">
        <w:rPr>
          <w:sz w:val="24"/>
          <w:szCs w:val="24"/>
        </w:rPr>
        <w:t xml:space="preserve"> PPG predicts major disruption and</w:t>
      </w:r>
      <w:r>
        <w:rPr>
          <w:sz w:val="24"/>
          <w:szCs w:val="24"/>
        </w:rPr>
        <w:t xml:space="preserve"> patient stress for a prolonged period.</w:t>
      </w:r>
    </w:p>
    <w:p w:rsidR="00EA0CBF" w:rsidRDefault="00EA0CBF" w:rsidP="00FE793F">
      <w:pPr>
        <w:ind w:left="720"/>
        <w:rPr>
          <w:sz w:val="24"/>
          <w:szCs w:val="24"/>
        </w:rPr>
      </w:pPr>
      <w:r>
        <w:rPr>
          <w:sz w:val="24"/>
          <w:szCs w:val="24"/>
        </w:rPr>
        <w:lastRenderedPageBreak/>
        <w:t>Existing telephone based systems curre</w:t>
      </w:r>
      <w:r w:rsidR="00536157">
        <w:rPr>
          <w:sz w:val="24"/>
          <w:szCs w:val="24"/>
        </w:rPr>
        <w:t>ntly create</w:t>
      </w:r>
      <w:r>
        <w:rPr>
          <w:sz w:val="24"/>
          <w:szCs w:val="24"/>
        </w:rPr>
        <w:t xml:space="preserve"> long delays at peak times and some patients resort to q</w:t>
      </w:r>
      <w:r w:rsidR="00536157">
        <w:rPr>
          <w:sz w:val="24"/>
          <w:szCs w:val="24"/>
        </w:rPr>
        <w:t>ueueing outside the surgeries before</w:t>
      </w:r>
      <w:r>
        <w:rPr>
          <w:sz w:val="24"/>
          <w:szCs w:val="24"/>
        </w:rPr>
        <w:t xml:space="preserve"> 8.00</w:t>
      </w:r>
      <w:r w:rsidR="00536157">
        <w:rPr>
          <w:sz w:val="24"/>
          <w:szCs w:val="24"/>
        </w:rPr>
        <w:t>am</w:t>
      </w:r>
      <w:r>
        <w:rPr>
          <w:sz w:val="24"/>
          <w:szCs w:val="24"/>
        </w:rPr>
        <w:t xml:space="preserve"> in all weathers</w:t>
      </w:r>
      <w:r w:rsidR="00BF02A7">
        <w:rPr>
          <w:sz w:val="24"/>
          <w:szCs w:val="24"/>
        </w:rPr>
        <w:t>,</w:t>
      </w:r>
      <w:r>
        <w:rPr>
          <w:sz w:val="24"/>
          <w:szCs w:val="24"/>
        </w:rPr>
        <w:t xml:space="preserve"> in order to obtain an appointment</w:t>
      </w:r>
      <w:r w:rsidR="00BF02A7">
        <w:rPr>
          <w:sz w:val="24"/>
          <w:szCs w:val="24"/>
        </w:rPr>
        <w:t xml:space="preserve">. This matter </w:t>
      </w:r>
      <w:r>
        <w:rPr>
          <w:sz w:val="24"/>
          <w:szCs w:val="24"/>
        </w:rPr>
        <w:t>is the largest cause of patient complaint</w:t>
      </w:r>
      <w:r w:rsidR="00BF02A7">
        <w:rPr>
          <w:sz w:val="24"/>
          <w:szCs w:val="24"/>
        </w:rPr>
        <w:t xml:space="preserve"> and whilst the implementation of the AskMyGP online system should help, evidence from other Surgeries is mixed and benefits are likely to arise over time ra</w:t>
      </w:r>
      <w:r w:rsidR="00536157">
        <w:rPr>
          <w:sz w:val="24"/>
          <w:szCs w:val="24"/>
        </w:rPr>
        <w:t>ther than have an instant improvement</w:t>
      </w:r>
      <w:r w:rsidR="00BF02A7">
        <w:rPr>
          <w:sz w:val="24"/>
          <w:szCs w:val="24"/>
        </w:rPr>
        <w:t>.</w:t>
      </w:r>
    </w:p>
    <w:p w:rsidR="003E62F2" w:rsidRDefault="003E62F2" w:rsidP="00FE793F">
      <w:pPr>
        <w:ind w:left="720"/>
        <w:rPr>
          <w:sz w:val="24"/>
          <w:szCs w:val="24"/>
        </w:rPr>
      </w:pPr>
    </w:p>
    <w:p w:rsidR="003E62F2" w:rsidRDefault="003E62F2" w:rsidP="00FE793F">
      <w:pPr>
        <w:ind w:left="720"/>
        <w:rPr>
          <w:sz w:val="24"/>
          <w:szCs w:val="24"/>
        </w:rPr>
      </w:pPr>
      <w:r>
        <w:rPr>
          <w:sz w:val="24"/>
          <w:szCs w:val="24"/>
        </w:rPr>
        <w:t>-If the dual building option</w:t>
      </w:r>
      <w:r w:rsidR="0006333D">
        <w:rPr>
          <w:sz w:val="24"/>
          <w:szCs w:val="24"/>
        </w:rPr>
        <w:t xml:space="preserve"> 3</w:t>
      </w:r>
      <w:r>
        <w:rPr>
          <w:sz w:val="24"/>
          <w:szCs w:val="24"/>
        </w:rPr>
        <w:t xml:space="preserve"> is adopted, the PPG believes that it would facilitate a mor</w:t>
      </w:r>
      <w:r w:rsidR="0006333D">
        <w:rPr>
          <w:sz w:val="24"/>
          <w:szCs w:val="24"/>
        </w:rPr>
        <w:t>e managed change with less risk</w:t>
      </w:r>
      <w:r>
        <w:rPr>
          <w:sz w:val="24"/>
          <w:szCs w:val="24"/>
        </w:rPr>
        <w:t>, and provide a transition stage ahead of any new future Health Centre. If such a new Centre does not materialise in the medium term</w:t>
      </w:r>
      <w:r w:rsidR="00E8750C">
        <w:rPr>
          <w:sz w:val="24"/>
          <w:szCs w:val="24"/>
        </w:rPr>
        <w:t>,</w:t>
      </w:r>
      <w:r>
        <w:rPr>
          <w:sz w:val="24"/>
          <w:szCs w:val="24"/>
        </w:rPr>
        <w:t xml:space="preserve"> or the </w:t>
      </w:r>
      <w:r w:rsidR="0006333D">
        <w:rPr>
          <w:sz w:val="24"/>
          <w:szCs w:val="24"/>
        </w:rPr>
        <w:t>two premises arrangement becomes onerous, a further integration if required would be easier to implement.</w:t>
      </w:r>
    </w:p>
    <w:p w:rsidR="00EA0CBF" w:rsidRDefault="00EA0CBF" w:rsidP="00FE793F">
      <w:pPr>
        <w:ind w:left="720"/>
        <w:rPr>
          <w:sz w:val="24"/>
          <w:szCs w:val="24"/>
        </w:rPr>
      </w:pPr>
    </w:p>
    <w:p w:rsidR="00FE793F" w:rsidRPr="00E8750C" w:rsidRDefault="00E8750C" w:rsidP="00B414FF">
      <w:pPr>
        <w:rPr>
          <w:b/>
          <w:sz w:val="32"/>
          <w:szCs w:val="32"/>
        </w:rPr>
      </w:pPr>
      <w:r w:rsidRPr="00E8750C">
        <w:rPr>
          <w:b/>
          <w:sz w:val="32"/>
          <w:szCs w:val="32"/>
        </w:rPr>
        <w:t>4. Summary</w:t>
      </w:r>
    </w:p>
    <w:p w:rsidR="00567FDD" w:rsidRDefault="00567FDD" w:rsidP="00B414FF">
      <w:pPr>
        <w:rPr>
          <w:sz w:val="24"/>
          <w:szCs w:val="24"/>
        </w:rPr>
      </w:pPr>
    </w:p>
    <w:p w:rsidR="008577E2" w:rsidRDefault="00C15FEE" w:rsidP="00B414FF">
      <w:pPr>
        <w:rPr>
          <w:sz w:val="24"/>
          <w:szCs w:val="24"/>
        </w:rPr>
      </w:pPr>
      <w:r>
        <w:rPr>
          <w:sz w:val="24"/>
          <w:szCs w:val="24"/>
        </w:rPr>
        <w:t xml:space="preserve">4.1 -The PPG and the majority of patients </w:t>
      </w:r>
      <w:r w:rsidR="00E8750C">
        <w:rPr>
          <w:sz w:val="24"/>
          <w:szCs w:val="24"/>
        </w:rPr>
        <w:t>would prefer that the Clarence Park Surgery remains open as a fully fun</w:t>
      </w:r>
      <w:r>
        <w:rPr>
          <w:sz w:val="24"/>
          <w:szCs w:val="24"/>
        </w:rPr>
        <w:t>ctional GP Practice, providing Primary Care services to its 5000 l</w:t>
      </w:r>
      <w:r w:rsidR="001B54AC">
        <w:rPr>
          <w:sz w:val="24"/>
          <w:szCs w:val="24"/>
        </w:rPr>
        <w:t xml:space="preserve">ist. There is no evidence that the Surgery is failing its patients or not providing the care they seek. </w:t>
      </w:r>
    </w:p>
    <w:p w:rsidR="00536157" w:rsidRDefault="00536157" w:rsidP="00B414FF">
      <w:pPr>
        <w:rPr>
          <w:sz w:val="24"/>
          <w:szCs w:val="24"/>
        </w:rPr>
      </w:pPr>
    </w:p>
    <w:p w:rsidR="00536157" w:rsidRDefault="00536157" w:rsidP="00B414FF">
      <w:pPr>
        <w:rPr>
          <w:sz w:val="24"/>
          <w:szCs w:val="24"/>
        </w:rPr>
      </w:pPr>
      <w:r>
        <w:rPr>
          <w:sz w:val="24"/>
          <w:szCs w:val="24"/>
        </w:rPr>
        <w:t xml:space="preserve">4.2 -The </w:t>
      </w:r>
      <w:r w:rsidR="00231762">
        <w:rPr>
          <w:sz w:val="24"/>
          <w:szCs w:val="24"/>
        </w:rPr>
        <w:t xml:space="preserve">lack of </w:t>
      </w:r>
      <w:r>
        <w:rPr>
          <w:sz w:val="24"/>
          <w:szCs w:val="24"/>
        </w:rPr>
        <w:t>financial data provided in the Case does not provide the PPG with sufficient detailed information on the costs, expenses, income and profits of the business, to accept or otherwise the prime</w:t>
      </w:r>
      <w:r w:rsidR="00231762">
        <w:rPr>
          <w:sz w:val="24"/>
          <w:szCs w:val="24"/>
        </w:rPr>
        <w:t xml:space="preserve"> claim that Clarence Park is no longer</w:t>
      </w:r>
      <w:r>
        <w:rPr>
          <w:sz w:val="24"/>
          <w:szCs w:val="24"/>
        </w:rPr>
        <w:t xml:space="preserve"> financially viable.</w:t>
      </w:r>
    </w:p>
    <w:p w:rsidR="00536157" w:rsidRDefault="00231762" w:rsidP="00B414FF">
      <w:pPr>
        <w:rPr>
          <w:sz w:val="24"/>
          <w:szCs w:val="24"/>
        </w:rPr>
      </w:pPr>
      <w:r>
        <w:rPr>
          <w:sz w:val="24"/>
          <w:szCs w:val="24"/>
        </w:rPr>
        <w:t>This is a major weakness of the Case and w</w:t>
      </w:r>
      <w:r w:rsidR="00536157">
        <w:rPr>
          <w:sz w:val="24"/>
          <w:szCs w:val="24"/>
        </w:rPr>
        <w:t xml:space="preserve">e </w:t>
      </w:r>
      <w:r>
        <w:rPr>
          <w:sz w:val="24"/>
          <w:szCs w:val="24"/>
        </w:rPr>
        <w:t xml:space="preserve">therefore have to </w:t>
      </w:r>
      <w:r w:rsidR="00536157">
        <w:rPr>
          <w:sz w:val="24"/>
          <w:szCs w:val="24"/>
        </w:rPr>
        <w:t>rely on the C</w:t>
      </w:r>
      <w:r>
        <w:rPr>
          <w:sz w:val="24"/>
          <w:szCs w:val="24"/>
        </w:rPr>
        <w:t>CG to establish and confirm the true</w:t>
      </w:r>
      <w:r w:rsidR="00536157">
        <w:rPr>
          <w:sz w:val="24"/>
          <w:szCs w:val="24"/>
        </w:rPr>
        <w:t xml:space="preserve"> position.</w:t>
      </w:r>
    </w:p>
    <w:p w:rsidR="00C15FEE" w:rsidRDefault="00C15FEE" w:rsidP="00B414FF">
      <w:pPr>
        <w:rPr>
          <w:sz w:val="24"/>
          <w:szCs w:val="24"/>
        </w:rPr>
      </w:pPr>
    </w:p>
    <w:p w:rsidR="00C15FEE" w:rsidRDefault="00536157" w:rsidP="00B414FF">
      <w:pPr>
        <w:rPr>
          <w:sz w:val="24"/>
          <w:szCs w:val="24"/>
        </w:rPr>
      </w:pPr>
      <w:r>
        <w:rPr>
          <w:sz w:val="24"/>
          <w:szCs w:val="24"/>
        </w:rPr>
        <w:t>4.3</w:t>
      </w:r>
      <w:r w:rsidR="00C15FEE">
        <w:rPr>
          <w:sz w:val="24"/>
          <w:szCs w:val="24"/>
        </w:rPr>
        <w:t xml:space="preserve"> </w:t>
      </w:r>
      <w:r w:rsidR="00464557">
        <w:rPr>
          <w:sz w:val="24"/>
          <w:szCs w:val="24"/>
        </w:rPr>
        <w:t>-</w:t>
      </w:r>
      <w:r w:rsidR="00C15FEE">
        <w:rPr>
          <w:sz w:val="24"/>
          <w:szCs w:val="24"/>
        </w:rPr>
        <w:t>If extra funding is not forthcoming we reluctantly prefer Option 3 of the proposal to merge the two lists and retain the Clarence Park premises</w:t>
      </w:r>
      <w:r w:rsidR="00464557">
        <w:rPr>
          <w:sz w:val="24"/>
          <w:szCs w:val="24"/>
        </w:rPr>
        <w:t>,</w:t>
      </w:r>
      <w:r w:rsidR="00C15FEE">
        <w:rPr>
          <w:sz w:val="24"/>
          <w:szCs w:val="24"/>
        </w:rPr>
        <w:t xml:space="preserve"> as a branch facility offering specialist nurse</w:t>
      </w:r>
      <w:r w:rsidR="00BE0B5C">
        <w:rPr>
          <w:sz w:val="24"/>
          <w:szCs w:val="24"/>
        </w:rPr>
        <w:t xml:space="preserve"> led</w:t>
      </w:r>
      <w:r w:rsidR="00464557">
        <w:rPr>
          <w:sz w:val="24"/>
          <w:szCs w:val="24"/>
        </w:rPr>
        <w:t xml:space="preserve"> treatments &amp; clinics. </w:t>
      </w:r>
    </w:p>
    <w:p w:rsidR="00464557" w:rsidRDefault="00464557" w:rsidP="00B414FF">
      <w:pPr>
        <w:rPr>
          <w:sz w:val="24"/>
          <w:szCs w:val="24"/>
        </w:rPr>
      </w:pPr>
    </w:p>
    <w:p w:rsidR="00464557" w:rsidRDefault="00536157" w:rsidP="00B414FF">
      <w:pPr>
        <w:rPr>
          <w:sz w:val="24"/>
          <w:szCs w:val="24"/>
        </w:rPr>
      </w:pPr>
      <w:r>
        <w:rPr>
          <w:sz w:val="24"/>
          <w:szCs w:val="24"/>
        </w:rPr>
        <w:t>4.4</w:t>
      </w:r>
      <w:r w:rsidR="00464557">
        <w:rPr>
          <w:sz w:val="24"/>
          <w:szCs w:val="24"/>
        </w:rPr>
        <w:t xml:space="preserve"> </w:t>
      </w:r>
      <w:r w:rsidR="000333FC">
        <w:rPr>
          <w:sz w:val="24"/>
          <w:szCs w:val="24"/>
        </w:rPr>
        <w:t>-</w:t>
      </w:r>
      <w:r w:rsidR="00464557">
        <w:rPr>
          <w:sz w:val="24"/>
          <w:szCs w:val="24"/>
        </w:rPr>
        <w:t xml:space="preserve">There will </w:t>
      </w:r>
      <w:r w:rsidR="00BE0B5C">
        <w:rPr>
          <w:sz w:val="24"/>
          <w:szCs w:val="24"/>
        </w:rPr>
        <w:t xml:space="preserve">be </w:t>
      </w:r>
      <w:r w:rsidR="00464557">
        <w:rPr>
          <w:sz w:val="24"/>
          <w:szCs w:val="24"/>
        </w:rPr>
        <w:t>occasions when disabled patients</w:t>
      </w:r>
      <w:r w:rsidR="00767853">
        <w:rPr>
          <w:sz w:val="24"/>
          <w:szCs w:val="24"/>
        </w:rPr>
        <w:t>,</w:t>
      </w:r>
      <w:r w:rsidR="00464557">
        <w:rPr>
          <w:sz w:val="24"/>
          <w:szCs w:val="24"/>
        </w:rPr>
        <w:t xml:space="preserve"> or those with mobility issues, are disadvantaged by either having to attend Graham Road or vice versa. We would encourage the Company to consider either occasional GP services at Clarence Park for such needs or some form of assisted transport between the two locations.</w:t>
      </w:r>
    </w:p>
    <w:p w:rsidR="00464557" w:rsidRDefault="00464557" w:rsidP="00B414FF">
      <w:pPr>
        <w:rPr>
          <w:sz w:val="24"/>
          <w:szCs w:val="24"/>
        </w:rPr>
      </w:pPr>
    </w:p>
    <w:p w:rsidR="00464557" w:rsidRDefault="00536157" w:rsidP="00B414FF">
      <w:pPr>
        <w:rPr>
          <w:sz w:val="24"/>
          <w:szCs w:val="24"/>
        </w:rPr>
      </w:pPr>
      <w:r>
        <w:rPr>
          <w:sz w:val="24"/>
          <w:szCs w:val="24"/>
        </w:rPr>
        <w:t>4.5</w:t>
      </w:r>
      <w:r w:rsidR="000333FC">
        <w:rPr>
          <w:sz w:val="24"/>
          <w:szCs w:val="24"/>
        </w:rPr>
        <w:t xml:space="preserve"> -Combining the lists will increase the number of GP appointments at Graham Road by around 50%. To cater for this increase there needs to be sufficient doctors, consulting rooms and Waiting room capacity at Graham Road</w:t>
      </w:r>
      <w:r w:rsidR="00BA6F65">
        <w:rPr>
          <w:sz w:val="24"/>
          <w:szCs w:val="24"/>
        </w:rPr>
        <w:t>,</w:t>
      </w:r>
      <w:r w:rsidR="000333FC">
        <w:rPr>
          <w:sz w:val="24"/>
          <w:szCs w:val="24"/>
        </w:rPr>
        <w:t xml:space="preserve"> and the Appointments system and infrastructure </w:t>
      </w:r>
      <w:r w:rsidR="00724EBF">
        <w:rPr>
          <w:sz w:val="24"/>
          <w:szCs w:val="24"/>
        </w:rPr>
        <w:t xml:space="preserve">will </w:t>
      </w:r>
      <w:r w:rsidR="00BA6F65">
        <w:rPr>
          <w:sz w:val="24"/>
          <w:szCs w:val="24"/>
        </w:rPr>
        <w:t>need to handle the extra loading</w:t>
      </w:r>
      <w:r w:rsidR="00724EBF">
        <w:rPr>
          <w:sz w:val="24"/>
          <w:szCs w:val="24"/>
        </w:rPr>
        <w:t>.</w:t>
      </w:r>
    </w:p>
    <w:p w:rsidR="00BA6F65" w:rsidRDefault="00BA6F65" w:rsidP="00B414FF">
      <w:pPr>
        <w:rPr>
          <w:sz w:val="24"/>
          <w:szCs w:val="24"/>
        </w:rPr>
      </w:pPr>
    </w:p>
    <w:p w:rsidR="00724EBF" w:rsidRDefault="00BA6F65" w:rsidP="00B414FF">
      <w:pPr>
        <w:rPr>
          <w:sz w:val="24"/>
          <w:szCs w:val="24"/>
        </w:rPr>
      </w:pPr>
      <w:r>
        <w:rPr>
          <w:sz w:val="24"/>
          <w:szCs w:val="24"/>
        </w:rPr>
        <w:t>Whilst t</w:t>
      </w:r>
      <w:r w:rsidR="00724EBF">
        <w:rPr>
          <w:sz w:val="24"/>
          <w:szCs w:val="24"/>
        </w:rPr>
        <w:t xml:space="preserve">he AskMyGP online system will </w:t>
      </w:r>
      <w:r>
        <w:rPr>
          <w:sz w:val="24"/>
          <w:szCs w:val="24"/>
        </w:rPr>
        <w:t xml:space="preserve">provide a new communication link, it will not in itself </w:t>
      </w:r>
      <w:r w:rsidR="00724EBF">
        <w:rPr>
          <w:sz w:val="24"/>
          <w:szCs w:val="24"/>
        </w:rPr>
        <w:t xml:space="preserve">be sufficient </w:t>
      </w:r>
      <w:r>
        <w:rPr>
          <w:sz w:val="24"/>
          <w:szCs w:val="24"/>
        </w:rPr>
        <w:t>to avoid potential patient disruption. The CCG needs to ensure that a well planned, managed and resourced transition plan is developed and tested.</w:t>
      </w:r>
    </w:p>
    <w:p w:rsidR="00767853" w:rsidRDefault="00767853" w:rsidP="00B414FF">
      <w:pPr>
        <w:rPr>
          <w:sz w:val="24"/>
          <w:szCs w:val="24"/>
        </w:rPr>
      </w:pPr>
    </w:p>
    <w:p w:rsidR="00767853" w:rsidRDefault="00536157" w:rsidP="00B414FF">
      <w:pPr>
        <w:rPr>
          <w:sz w:val="24"/>
          <w:szCs w:val="24"/>
        </w:rPr>
      </w:pPr>
      <w:r>
        <w:rPr>
          <w:sz w:val="24"/>
          <w:szCs w:val="24"/>
        </w:rPr>
        <w:t>4.6</w:t>
      </w:r>
      <w:r w:rsidR="005049E4">
        <w:rPr>
          <w:sz w:val="24"/>
          <w:szCs w:val="24"/>
        </w:rPr>
        <w:t xml:space="preserve"> –The longer term desire of the PPG is the provision of a new modern well equipped Heath Centre, offering wider and more advanced services, provided by specialists working in an innovative environment that is valued by patients and clinicians alike.</w:t>
      </w:r>
    </w:p>
    <w:p w:rsidR="005049E4" w:rsidRDefault="005049E4" w:rsidP="00B414FF">
      <w:pPr>
        <w:rPr>
          <w:sz w:val="24"/>
          <w:szCs w:val="24"/>
        </w:rPr>
      </w:pPr>
      <w:r>
        <w:rPr>
          <w:sz w:val="24"/>
          <w:szCs w:val="24"/>
        </w:rPr>
        <w:t>We want greater ambition and levels of excellence in Primary Care provision in Weston capable of absorbing the growing and ageing population.</w:t>
      </w:r>
    </w:p>
    <w:p w:rsidR="005049E4" w:rsidRDefault="005049E4" w:rsidP="00B414FF">
      <w:pPr>
        <w:rPr>
          <w:sz w:val="24"/>
          <w:szCs w:val="24"/>
        </w:rPr>
      </w:pPr>
    </w:p>
    <w:p w:rsidR="005049E4" w:rsidRDefault="005049E4" w:rsidP="00B414FF">
      <w:pPr>
        <w:rPr>
          <w:sz w:val="24"/>
          <w:szCs w:val="24"/>
        </w:rPr>
      </w:pPr>
      <w:r>
        <w:rPr>
          <w:sz w:val="24"/>
          <w:szCs w:val="24"/>
        </w:rPr>
        <w:t>In the meantime we accept Option 3 as the likely next step to that goal.</w:t>
      </w:r>
    </w:p>
    <w:p w:rsidR="00536157" w:rsidRDefault="00536157" w:rsidP="00B414FF">
      <w:pPr>
        <w:rPr>
          <w:sz w:val="24"/>
          <w:szCs w:val="24"/>
        </w:rPr>
      </w:pPr>
      <w:r>
        <w:rPr>
          <w:sz w:val="24"/>
          <w:szCs w:val="24"/>
        </w:rPr>
        <w:t>If the CCG agrees that outcome</w:t>
      </w:r>
      <w:r w:rsidR="00EA735C">
        <w:rPr>
          <w:sz w:val="24"/>
          <w:szCs w:val="24"/>
        </w:rPr>
        <w:t>,</w:t>
      </w:r>
      <w:r>
        <w:rPr>
          <w:sz w:val="24"/>
          <w:szCs w:val="24"/>
        </w:rPr>
        <w:t xml:space="preserve"> </w:t>
      </w:r>
      <w:r w:rsidR="00495933">
        <w:rPr>
          <w:sz w:val="24"/>
          <w:szCs w:val="24"/>
        </w:rPr>
        <w:t xml:space="preserve">we </w:t>
      </w:r>
      <w:r w:rsidR="00553639">
        <w:rPr>
          <w:sz w:val="24"/>
          <w:szCs w:val="24"/>
        </w:rPr>
        <w:t>hold</w:t>
      </w:r>
      <w:r w:rsidR="00EA735C">
        <w:rPr>
          <w:sz w:val="24"/>
          <w:szCs w:val="24"/>
        </w:rPr>
        <w:t xml:space="preserve"> them jointly responsible with the Surgery management for its successful implementation.</w:t>
      </w:r>
    </w:p>
    <w:p w:rsidR="006A5EE2" w:rsidRDefault="005049E4" w:rsidP="005049E4">
      <w:pPr>
        <w:jc w:val="center"/>
        <w:rPr>
          <w:sz w:val="24"/>
          <w:szCs w:val="24"/>
        </w:rPr>
      </w:pPr>
      <w:r>
        <w:rPr>
          <w:sz w:val="24"/>
          <w:szCs w:val="24"/>
        </w:rPr>
        <w:t>………………………………………………………….</w:t>
      </w:r>
    </w:p>
    <w:sectPr w:rsidR="006A5EE2" w:rsidSect="005E47E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0E0" w:rsidRDefault="00B400E0" w:rsidP="00DB3A5E">
      <w:r>
        <w:separator/>
      </w:r>
    </w:p>
  </w:endnote>
  <w:endnote w:type="continuationSeparator" w:id="0">
    <w:p w:rsidR="00B400E0" w:rsidRDefault="00B400E0" w:rsidP="00DB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5E" w:rsidRDefault="00DB3A5E" w:rsidP="00303885">
    <w:pPr>
      <w:pStyle w:val="Footer"/>
      <w:pBdr>
        <w:top w:val="single" w:sz="4" w:space="1" w:color="D9D9D9"/>
      </w:pBdr>
      <w:jc w:val="right"/>
    </w:pPr>
    <w:r>
      <w:fldChar w:fldCharType="begin"/>
    </w:r>
    <w:r>
      <w:instrText xml:space="preserve"> PAGE   \* MERGEFORMAT </w:instrText>
    </w:r>
    <w:r>
      <w:fldChar w:fldCharType="separate"/>
    </w:r>
    <w:r w:rsidR="00FF310C">
      <w:rPr>
        <w:noProof/>
      </w:rPr>
      <w:t>1</w:t>
    </w:r>
    <w:r>
      <w:rPr>
        <w:noProof/>
      </w:rPr>
      <w:fldChar w:fldCharType="end"/>
    </w:r>
    <w:r>
      <w:t xml:space="preserve"> | </w:t>
    </w:r>
    <w:r w:rsidRPr="00303885">
      <w:rPr>
        <w:color w:val="7F7F7F"/>
        <w:spacing w:val="60"/>
      </w:rPr>
      <w:t>Page</w:t>
    </w:r>
  </w:p>
  <w:p w:rsidR="00DB3A5E" w:rsidRDefault="00DB3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0E0" w:rsidRDefault="00B400E0" w:rsidP="00DB3A5E">
      <w:r>
        <w:separator/>
      </w:r>
    </w:p>
  </w:footnote>
  <w:footnote w:type="continuationSeparator" w:id="0">
    <w:p w:rsidR="00B400E0" w:rsidRDefault="00B400E0" w:rsidP="00DB3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3D1"/>
    <w:multiLevelType w:val="hybridMultilevel"/>
    <w:tmpl w:val="50B49ABE"/>
    <w:lvl w:ilvl="0" w:tplc="E710D3AE">
      <w:start w:val="7"/>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E5BB3"/>
    <w:multiLevelType w:val="hybridMultilevel"/>
    <w:tmpl w:val="131C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A0CA4"/>
    <w:multiLevelType w:val="hybridMultilevel"/>
    <w:tmpl w:val="D2826CD4"/>
    <w:lvl w:ilvl="0" w:tplc="2F821902">
      <w:start w:val="7"/>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30F53"/>
    <w:multiLevelType w:val="hybridMultilevel"/>
    <w:tmpl w:val="131C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16BC2"/>
    <w:multiLevelType w:val="hybridMultilevel"/>
    <w:tmpl w:val="E2020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5205B6"/>
    <w:multiLevelType w:val="hybridMultilevel"/>
    <w:tmpl w:val="4C56E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65DB5"/>
    <w:multiLevelType w:val="hybridMultilevel"/>
    <w:tmpl w:val="E376EACA"/>
    <w:numStyleLink w:val="Numbered"/>
  </w:abstractNum>
  <w:abstractNum w:abstractNumId="7" w15:restartNumberingAfterBreak="0">
    <w:nsid w:val="3322502A"/>
    <w:multiLevelType w:val="hybridMultilevel"/>
    <w:tmpl w:val="4A760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D965868"/>
    <w:multiLevelType w:val="hybridMultilevel"/>
    <w:tmpl w:val="C1F6B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4230D"/>
    <w:multiLevelType w:val="hybridMultilevel"/>
    <w:tmpl w:val="FA0C3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905228"/>
    <w:multiLevelType w:val="hybridMultilevel"/>
    <w:tmpl w:val="131C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6546A9"/>
    <w:multiLevelType w:val="hybridMultilevel"/>
    <w:tmpl w:val="E376EACA"/>
    <w:styleLink w:val="Numbered"/>
    <w:lvl w:ilvl="0" w:tplc="099CDEE2">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EA15DE">
      <w:start w:val="1"/>
      <w:numFmt w:val="decimal"/>
      <w:lvlText w:val="%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CC826E">
      <w:start w:val="1"/>
      <w:numFmt w:val="decimal"/>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DA5E9A">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5CAD54">
      <w:start w:val="1"/>
      <w:numFmt w:val="decimal"/>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76990C">
      <w:start w:val="1"/>
      <w:numFmt w:val="decimal"/>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70AB8C">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943534">
      <w:start w:val="1"/>
      <w:numFmt w:val="decimal"/>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BE35EC">
      <w:start w:val="1"/>
      <w:numFmt w:val="decimal"/>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0B65106"/>
    <w:multiLevelType w:val="hybridMultilevel"/>
    <w:tmpl w:val="141E0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B322FA"/>
    <w:multiLevelType w:val="hybridMultilevel"/>
    <w:tmpl w:val="33687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4"/>
  </w:num>
  <w:num w:numId="6">
    <w:abstractNumId w:val="7"/>
  </w:num>
  <w:num w:numId="7">
    <w:abstractNumId w:val="11"/>
  </w:num>
  <w:num w:numId="8">
    <w:abstractNumId w:val="6"/>
  </w:num>
  <w:num w:numId="9">
    <w:abstractNumId w:val="12"/>
  </w:num>
  <w:num w:numId="10">
    <w:abstractNumId w:val="8"/>
  </w:num>
  <w:num w:numId="11">
    <w:abstractNumId w:val="9"/>
  </w:num>
  <w:num w:numId="12">
    <w:abstractNumId w:val="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97"/>
    <w:rsid w:val="00011B25"/>
    <w:rsid w:val="000247EA"/>
    <w:rsid w:val="000333FC"/>
    <w:rsid w:val="000446FC"/>
    <w:rsid w:val="00046D09"/>
    <w:rsid w:val="00057777"/>
    <w:rsid w:val="0006333D"/>
    <w:rsid w:val="00077599"/>
    <w:rsid w:val="00094D17"/>
    <w:rsid w:val="000954E3"/>
    <w:rsid w:val="000B0D9A"/>
    <w:rsid w:val="000B3608"/>
    <w:rsid w:val="000B7DA3"/>
    <w:rsid w:val="000D0748"/>
    <w:rsid w:val="000D5A74"/>
    <w:rsid w:val="000F4EA3"/>
    <w:rsid w:val="000F7400"/>
    <w:rsid w:val="001101B4"/>
    <w:rsid w:val="00115404"/>
    <w:rsid w:val="00120A3B"/>
    <w:rsid w:val="001224E6"/>
    <w:rsid w:val="001257AC"/>
    <w:rsid w:val="001309AA"/>
    <w:rsid w:val="00131262"/>
    <w:rsid w:val="00131C9E"/>
    <w:rsid w:val="0013732C"/>
    <w:rsid w:val="001511D1"/>
    <w:rsid w:val="00162E01"/>
    <w:rsid w:val="001747BF"/>
    <w:rsid w:val="001759C2"/>
    <w:rsid w:val="00181157"/>
    <w:rsid w:val="001938BD"/>
    <w:rsid w:val="001A255A"/>
    <w:rsid w:val="001A46E2"/>
    <w:rsid w:val="001B54AC"/>
    <w:rsid w:val="001C5847"/>
    <w:rsid w:val="001C6778"/>
    <w:rsid w:val="001D7E8F"/>
    <w:rsid w:val="001E2651"/>
    <w:rsid w:val="001E525E"/>
    <w:rsid w:val="001E65C8"/>
    <w:rsid w:val="00215EE9"/>
    <w:rsid w:val="002172FD"/>
    <w:rsid w:val="002238A4"/>
    <w:rsid w:val="00231762"/>
    <w:rsid w:val="002338F3"/>
    <w:rsid w:val="00236689"/>
    <w:rsid w:val="002553F3"/>
    <w:rsid w:val="00263B6C"/>
    <w:rsid w:val="00264A8F"/>
    <w:rsid w:val="00286812"/>
    <w:rsid w:val="002D7136"/>
    <w:rsid w:val="002D7E64"/>
    <w:rsid w:val="002E072C"/>
    <w:rsid w:val="002E75BD"/>
    <w:rsid w:val="002F0CB2"/>
    <w:rsid w:val="002F7890"/>
    <w:rsid w:val="00303885"/>
    <w:rsid w:val="00307FAA"/>
    <w:rsid w:val="003154EF"/>
    <w:rsid w:val="00321B11"/>
    <w:rsid w:val="003670EA"/>
    <w:rsid w:val="0038214F"/>
    <w:rsid w:val="003A0179"/>
    <w:rsid w:val="003B0718"/>
    <w:rsid w:val="003C22BF"/>
    <w:rsid w:val="003C58B1"/>
    <w:rsid w:val="003E0BBA"/>
    <w:rsid w:val="003E26F1"/>
    <w:rsid w:val="003E62F2"/>
    <w:rsid w:val="003F5C27"/>
    <w:rsid w:val="00403103"/>
    <w:rsid w:val="0045202F"/>
    <w:rsid w:val="00464418"/>
    <w:rsid w:val="00464557"/>
    <w:rsid w:val="00474CB4"/>
    <w:rsid w:val="00474ED1"/>
    <w:rsid w:val="00475F83"/>
    <w:rsid w:val="00483945"/>
    <w:rsid w:val="00486229"/>
    <w:rsid w:val="0048677A"/>
    <w:rsid w:val="00495933"/>
    <w:rsid w:val="004A44E6"/>
    <w:rsid w:val="004B1E59"/>
    <w:rsid w:val="004E2B35"/>
    <w:rsid w:val="004E70BA"/>
    <w:rsid w:val="005049E4"/>
    <w:rsid w:val="00507D87"/>
    <w:rsid w:val="00512B99"/>
    <w:rsid w:val="00517299"/>
    <w:rsid w:val="00536157"/>
    <w:rsid w:val="00553639"/>
    <w:rsid w:val="00567FDD"/>
    <w:rsid w:val="00571786"/>
    <w:rsid w:val="005C17A4"/>
    <w:rsid w:val="005C6A2E"/>
    <w:rsid w:val="005E47EA"/>
    <w:rsid w:val="005F3208"/>
    <w:rsid w:val="00600E6A"/>
    <w:rsid w:val="0060602C"/>
    <w:rsid w:val="0062577B"/>
    <w:rsid w:val="00633523"/>
    <w:rsid w:val="006429C5"/>
    <w:rsid w:val="00690E4F"/>
    <w:rsid w:val="0069100F"/>
    <w:rsid w:val="00694604"/>
    <w:rsid w:val="00695DFD"/>
    <w:rsid w:val="0069735E"/>
    <w:rsid w:val="006A54DD"/>
    <w:rsid w:val="006A5EE2"/>
    <w:rsid w:val="006A6988"/>
    <w:rsid w:val="006B0C70"/>
    <w:rsid w:val="006C41AC"/>
    <w:rsid w:val="006E7919"/>
    <w:rsid w:val="006F00F0"/>
    <w:rsid w:val="006F1950"/>
    <w:rsid w:val="0070337C"/>
    <w:rsid w:val="00705797"/>
    <w:rsid w:val="00722205"/>
    <w:rsid w:val="00724EBF"/>
    <w:rsid w:val="00737542"/>
    <w:rsid w:val="00746CB8"/>
    <w:rsid w:val="00767853"/>
    <w:rsid w:val="007712D0"/>
    <w:rsid w:val="00773DB5"/>
    <w:rsid w:val="0079159C"/>
    <w:rsid w:val="00795130"/>
    <w:rsid w:val="00795684"/>
    <w:rsid w:val="007A0FA7"/>
    <w:rsid w:val="007A32EC"/>
    <w:rsid w:val="007A568B"/>
    <w:rsid w:val="007C2582"/>
    <w:rsid w:val="007D4BEE"/>
    <w:rsid w:val="007E7589"/>
    <w:rsid w:val="0080623D"/>
    <w:rsid w:val="00834BF2"/>
    <w:rsid w:val="008527A0"/>
    <w:rsid w:val="00855044"/>
    <w:rsid w:val="008577E2"/>
    <w:rsid w:val="00857BEF"/>
    <w:rsid w:val="008616FF"/>
    <w:rsid w:val="0086505D"/>
    <w:rsid w:val="00874E31"/>
    <w:rsid w:val="00887BC1"/>
    <w:rsid w:val="008919EA"/>
    <w:rsid w:val="008A099B"/>
    <w:rsid w:val="008A398E"/>
    <w:rsid w:val="008A7E53"/>
    <w:rsid w:val="008D4F39"/>
    <w:rsid w:val="008D580A"/>
    <w:rsid w:val="0090645D"/>
    <w:rsid w:val="0091076E"/>
    <w:rsid w:val="00931D84"/>
    <w:rsid w:val="0093272B"/>
    <w:rsid w:val="00942104"/>
    <w:rsid w:val="00945995"/>
    <w:rsid w:val="0095287B"/>
    <w:rsid w:val="009729C1"/>
    <w:rsid w:val="00984578"/>
    <w:rsid w:val="009858F1"/>
    <w:rsid w:val="0099367C"/>
    <w:rsid w:val="009957FB"/>
    <w:rsid w:val="009A55E4"/>
    <w:rsid w:val="009A6DAE"/>
    <w:rsid w:val="009C0435"/>
    <w:rsid w:val="009D3419"/>
    <w:rsid w:val="009D4A63"/>
    <w:rsid w:val="009D5D42"/>
    <w:rsid w:val="009D68EC"/>
    <w:rsid w:val="009E1610"/>
    <w:rsid w:val="009E3876"/>
    <w:rsid w:val="00A1475D"/>
    <w:rsid w:val="00A201AE"/>
    <w:rsid w:val="00A34571"/>
    <w:rsid w:val="00A74374"/>
    <w:rsid w:val="00A87717"/>
    <w:rsid w:val="00AB4151"/>
    <w:rsid w:val="00AC74DB"/>
    <w:rsid w:val="00AE128A"/>
    <w:rsid w:val="00AE4543"/>
    <w:rsid w:val="00AE6A21"/>
    <w:rsid w:val="00AF18B6"/>
    <w:rsid w:val="00B023D8"/>
    <w:rsid w:val="00B34535"/>
    <w:rsid w:val="00B34E43"/>
    <w:rsid w:val="00B400E0"/>
    <w:rsid w:val="00B414FF"/>
    <w:rsid w:val="00B52758"/>
    <w:rsid w:val="00B527A2"/>
    <w:rsid w:val="00B76B8F"/>
    <w:rsid w:val="00B82A76"/>
    <w:rsid w:val="00B84163"/>
    <w:rsid w:val="00BA09C3"/>
    <w:rsid w:val="00BA6F65"/>
    <w:rsid w:val="00BC2C3F"/>
    <w:rsid w:val="00BD67F1"/>
    <w:rsid w:val="00BE0B5C"/>
    <w:rsid w:val="00BF02A7"/>
    <w:rsid w:val="00BF50F5"/>
    <w:rsid w:val="00C07225"/>
    <w:rsid w:val="00C1339A"/>
    <w:rsid w:val="00C14F0B"/>
    <w:rsid w:val="00C15FEE"/>
    <w:rsid w:val="00C26E4C"/>
    <w:rsid w:val="00C5154A"/>
    <w:rsid w:val="00C54FF3"/>
    <w:rsid w:val="00C57366"/>
    <w:rsid w:val="00C757E5"/>
    <w:rsid w:val="00C768BE"/>
    <w:rsid w:val="00C8622D"/>
    <w:rsid w:val="00C905A2"/>
    <w:rsid w:val="00C9370C"/>
    <w:rsid w:val="00CC6C93"/>
    <w:rsid w:val="00CD0F75"/>
    <w:rsid w:val="00CD3CE5"/>
    <w:rsid w:val="00D14E63"/>
    <w:rsid w:val="00D27812"/>
    <w:rsid w:val="00D61B49"/>
    <w:rsid w:val="00D75CC1"/>
    <w:rsid w:val="00D852EE"/>
    <w:rsid w:val="00DA16F3"/>
    <w:rsid w:val="00DA5D79"/>
    <w:rsid w:val="00DA649C"/>
    <w:rsid w:val="00DB3A5E"/>
    <w:rsid w:val="00DB441B"/>
    <w:rsid w:val="00DB4475"/>
    <w:rsid w:val="00DB7176"/>
    <w:rsid w:val="00DE5991"/>
    <w:rsid w:val="00E000A5"/>
    <w:rsid w:val="00E01853"/>
    <w:rsid w:val="00E200CE"/>
    <w:rsid w:val="00E202BD"/>
    <w:rsid w:val="00E24BD7"/>
    <w:rsid w:val="00E26284"/>
    <w:rsid w:val="00E33BB6"/>
    <w:rsid w:val="00E44004"/>
    <w:rsid w:val="00E54DF0"/>
    <w:rsid w:val="00E64EEF"/>
    <w:rsid w:val="00E71665"/>
    <w:rsid w:val="00E8750C"/>
    <w:rsid w:val="00E90EB8"/>
    <w:rsid w:val="00E92934"/>
    <w:rsid w:val="00EA0CBF"/>
    <w:rsid w:val="00EA735C"/>
    <w:rsid w:val="00EB6406"/>
    <w:rsid w:val="00EE1D85"/>
    <w:rsid w:val="00EF0F00"/>
    <w:rsid w:val="00EF6481"/>
    <w:rsid w:val="00F15E81"/>
    <w:rsid w:val="00F15EC8"/>
    <w:rsid w:val="00F33032"/>
    <w:rsid w:val="00F41E85"/>
    <w:rsid w:val="00F45FE7"/>
    <w:rsid w:val="00F4743A"/>
    <w:rsid w:val="00FC620E"/>
    <w:rsid w:val="00FE793F"/>
    <w:rsid w:val="00FF310C"/>
    <w:rsid w:val="00FF3308"/>
    <w:rsid w:val="00FF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3EC4A-C680-234D-8411-8641D87F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797"/>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F75"/>
    <w:pPr>
      <w:ind w:left="720"/>
      <w:contextualSpacing/>
    </w:pPr>
  </w:style>
  <w:style w:type="paragraph" w:styleId="Header">
    <w:name w:val="header"/>
    <w:basedOn w:val="Normal"/>
    <w:link w:val="HeaderChar"/>
    <w:uiPriority w:val="99"/>
    <w:unhideWhenUsed/>
    <w:rsid w:val="00DB3A5E"/>
    <w:pPr>
      <w:tabs>
        <w:tab w:val="center" w:pos="4513"/>
        <w:tab w:val="right" w:pos="9026"/>
      </w:tabs>
    </w:pPr>
  </w:style>
  <w:style w:type="character" w:customStyle="1" w:styleId="HeaderChar">
    <w:name w:val="Header Char"/>
    <w:link w:val="Header"/>
    <w:uiPriority w:val="99"/>
    <w:rsid w:val="00DB3A5E"/>
    <w:rPr>
      <w:rFonts w:ascii="Calibri" w:eastAsia="Calibri" w:hAnsi="Calibri" w:cs="Calibri"/>
      <w:lang w:eastAsia="en-GB"/>
    </w:rPr>
  </w:style>
  <w:style w:type="paragraph" w:styleId="Footer">
    <w:name w:val="footer"/>
    <w:basedOn w:val="Normal"/>
    <w:link w:val="FooterChar"/>
    <w:uiPriority w:val="99"/>
    <w:unhideWhenUsed/>
    <w:rsid w:val="00DB3A5E"/>
    <w:pPr>
      <w:tabs>
        <w:tab w:val="center" w:pos="4513"/>
        <w:tab w:val="right" w:pos="9026"/>
      </w:tabs>
    </w:pPr>
  </w:style>
  <w:style w:type="character" w:customStyle="1" w:styleId="FooterChar">
    <w:name w:val="Footer Char"/>
    <w:link w:val="Footer"/>
    <w:uiPriority w:val="99"/>
    <w:rsid w:val="00DB3A5E"/>
    <w:rPr>
      <w:rFonts w:ascii="Calibri" w:eastAsia="Calibri" w:hAnsi="Calibri" w:cs="Calibri"/>
      <w:lang w:eastAsia="en-GB"/>
    </w:rPr>
  </w:style>
  <w:style w:type="paragraph" w:styleId="BalloonText">
    <w:name w:val="Balloon Text"/>
    <w:basedOn w:val="Normal"/>
    <w:link w:val="BalloonTextChar"/>
    <w:uiPriority w:val="99"/>
    <w:semiHidden/>
    <w:unhideWhenUsed/>
    <w:rsid w:val="00E90EB8"/>
    <w:rPr>
      <w:rFonts w:ascii="Segoe UI" w:hAnsi="Segoe UI" w:cs="Segoe UI"/>
      <w:sz w:val="18"/>
      <w:szCs w:val="18"/>
    </w:rPr>
  </w:style>
  <w:style w:type="character" w:customStyle="1" w:styleId="BalloonTextChar">
    <w:name w:val="Balloon Text Char"/>
    <w:link w:val="BalloonText"/>
    <w:uiPriority w:val="99"/>
    <w:semiHidden/>
    <w:rsid w:val="00E90EB8"/>
    <w:rPr>
      <w:rFonts w:ascii="Segoe UI" w:eastAsia="Calibri" w:hAnsi="Segoe UI" w:cs="Segoe UI"/>
      <w:sz w:val="18"/>
      <w:szCs w:val="18"/>
      <w:lang w:eastAsia="en-GB"/>
    </w:rPr>
  </w:style>
  <w:style w:type="paragraph" w:customStyle="1" w:styleId="Body">
    <w:name w:val="Body"/>
    <w:rsid w:val="00264A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numbering" w:customStyle="1" w:styleId="Numbered">
    <w:name w:val="Numbered"/>
    <w:rsid w:val="00264A8F"/>
    <w:pPr>
      <w:numPr>
        <w:numId w:val="7"/>
      </w:numPr>
    </w:pPr>
  </w:style>
  <w:style w:type="character" w:styleId="Hyperlink">
    <w:name w:val="Hyperlink"/>
    <w:uiPriority w:val="99"/>
    <w:unhideWhenUsed/>
    <w:rsid w:val="00024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b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Links>
    <vt:vector size="6" baseType="variant">
      <vt:variant>
        <vt:i4>786438</vt:i4>
      </vt:variant>
      <vt:variant>
        <vt:i4>0</vt:i4>
      </vt:variant>
      <vt:variant>
        <vt:i4>0</vt:i4>
      </vt:variant>
      <vt:variant>
        <vt:i4>5</vt:i4>
      </vt:variant>
      <vt:variant>
        <vt:lpwstr>http://www.bbc.co.uk/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fineman</dc:creator>
  <cp:keywords/>
  <cp:lastModifiedBy>Vicky Marriott</cp:lastModifiedBy>
  <cp:revision>2</cp:revision>
  <cp:lastPrinted>2019-02-04T09:28:00Z</cp:lastPrinted>
  <dcterms:created xsi:type="dcterms:W3CDTF">2019-02-12T11:02:00Z</dcterms:created>
  <dcterms:modified xsi:type="dcterms:W3CDTF">2019-02-12T11:02:00Z</dcterms:modified>
</cp:coreProperties>
</file>